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F7126" w14:textId="104F3000" w:rsidR="0012509F" w:rsidRDefault="0012509F" w:rsidP="00A92635">
      <w:pPr>
        <w:ind w:hanging="1134"/>
      </w:pPr>
    </w:p>
    <w:p w14:paraId="1B9A0F55" w14:textId="77777777" w:rsidR="003538BF" w:rsidRPr="003538BF" w:rsidRDefault="003538BF" w:rsidP="003538BF">
      <w:pPr>
        <w:jc w:val="center"/>
        <w:rPr>
          <w:rFonts w:ascii="Calibri" w:eastAsia="Calibri" w:hAnsi="Calibri"/>
          <w:b/>
          <w:bCs/>
          <w:sz w:val="24"/>
          <w:szCs w:val="24"/>
          <w:lang w:eastAsia="en-US"/>
        </w:rPr>
      </w:pPr>
    </w:p>
    <w:p w14:paraId="55AA5897" w14:textId="77777777" w:rsidR="003538BF" w:rsidRPr="003538BF" w:rsidRDefault="003538BF" w:rsidP="00FC141F">
      <w:pPr>
        <w:ind w:left="-142" w:right="-289"/>
        <w:jc w:val="center"/>
        <w:rPr>
          <w:rFonts w:ascii="Arial" w:eastAsia="Calibri" w:hAnsi="Arial" w:cs="Arial"/>
          <w:b/>
          <w:bCs/>
          <w:sz w:val="24"/>
          <w:szCs w:val="24"/>
          <w:lang w:eastAsia="en-US"/>
        </w:rPr>
      </w:pPr>
      <w:r w:rsidRPr="003538BF">
        <w:rPr>
          <w:rFonts w:ascii="Arial" w:eastAsia="Calibri" w:hAnsi="Arial" w:cs="Arial"/>
          <w:b/>
          <w:bCs/>
          <w:sz w:val="24"/>
          <w:szCs w:val="24"/>
          <w:lang w:eastAsia="en-US"/>
        </w:rPr>
        <w:t>SI CONSOLIDA LA RIPRESA NEL SETTORE MODA:</w:t>
      </w:r>
    </w:p>
    <w:p w14:paraId="22A90390" w14:textId="77777777" w:rsidR="00FC141F" w:rsidRDefault="003538BF" w:rsidP="00FC141F">
      <w:pPr>
        <w:ind w:left="-142" w:right="-289"/>
        <w:jc w:val="center"/>
        <w:rPr>
          <w:rFonts w:ascii="Arial" w:eastAsia="Calibri" w:hAnsi="Arial" w:cs="Arial"/>
          <w:b/>
          <w:bCs/>
          <w:sz w:val="24"/>
          <w:szCs w:val="24"/>
          <w:lang w:eastAsia="en-US"/>
        </w:rPr>
      </w:pPr>
      <w:r w:rsidRPr="003538BF">
        <w:rPr>
          <w:rFonts w:ascii="Arial" w:eastAsia="Calibri" w:hAnsi="Arial" w:cs="Arial"/>
          <w:b/>
          <w:bCs/>
          <w:sz w:val="24"/>
          <w:szCs w:val="24"/>
          <w:lang w:eastAsia="en-US"/>
        </w:rPr>
        <w:t xml:space="preserve">CHIUDONO CON SUCCESSO MICAM, MIPEL, THEONEMILANO </w:t>
      </w:r>
    </w:p>
    <w:p w14:paraId="03157626" w14:textId="5DA1EC7C" w:rsidR="003538BF" w:rsidRDefault="003538BF" w:rsidP="00FC141F">
      <w:pPr>
        <w:ind w:left="-142" w:right="-289"/>
        <w:jc w:val="center"/>
        <w:rPr>
          <w:rFonts w:ascii="Arial" w:eastAsia="Calibri" w:hAnsi="Arial" w:cs="Arial"/>
          <w:b/>
          <w:bCs/>
          <w:sz w:val="24"/>
          <w:szCs w:val="24"/>
          <w:lang w:eastAsia="en-US"/>
        </w:rPr>
      </w:pPr>
      <w:r w:rsidRPr="003538BF">
        <w:rPr>
          <w:rFonts w:ascii="Arial" w:eastAsia="Calibri" w:hAnsi="Arial" w:cs="Arial"/>
          <w:b/>
          <w:bCs/>
          <w:sz w:val="24"/>
          <w:szCs w:val="24"/>
          <w:lang w:eastAsia="en-US"/>
        </w:rPr>
        <w:t>E HOMI FASHION&amp;JEWELS</w:t>
      </w:r>
    </w:p>
    <w:p w14:paraId="27FA41D1" w14:textId="77777777" w:rsidR="00524CC5" w:rsidRPr="003538BF" w:rsidRDefault="00524CC5" w:rsidP="00FC141F">
      <w:pPr>
        <w:ind w:left="-142" w:right="-289"/>
        <w:jc w:val="center"/>
        <w:rPr>
          <w:rFonts w:ascii="Arial" w:eastAsia="Calibri" w:hAnsi="Arial" w:cs="Arial"/>
          <w:b/>
          <w:bCs/>
          <w:sz w:val="24"/>
          <w:szCs w:val="24"/>
          <w:lang w:eastAsia="en-US"/>
        </w:rPr>
      </w:pPr>
    </w:p>
    <w:p w14:paraId="696230C5" w14:textId="77777777" w:rsidR="003538BF" w:rsidRPr="003538BF" w:rsidRDefault="003538BF" w:rsidP="003538BF">
      <w:pPr>
        <w:jc w:val="center"/>
        <w:rPr>
          <w:rFonts w:ascii="Arial" w:eastAsia="Calibri" w:hAnsi="Arial" w:cs="Arial"/>
          <w:b/>
          <w:bCs/>
          <w:i/>
          <w:iCs/>
          <w:sz w:val="22"/>
          <w:szCs w:val="22"/>
          <w:lang w:eastAsia="en-US"/>
        </w:rPr>
      </w:pPr>
      <w:r w:rsidRPr="003538BF">
        <w:rPr>
          <w:rFonts w:ascii="Arial" w:eastAsia="Calibri" w:hAnsi="Arial" w:cs="Arial"/>
          <w:i/>
          <w:iCs/>
          <w:sz w:val="22"/>
          <w:szCs w:val="22"/>
          <w:lang w:eastAsia="en-US"/>
        </w:rPr>
        <w:t>Buyer in crescita del 25% rispetto all’edizione precedente; oltre il 50% internazionali</w:t>
      </w:r>
    </w:p>
    <w:p w14:paraId="76F5F2C5" w14:textId="77777777" w:rsidR="003538BF" w:rsidRPr="003538BF" w:rsidRDefault="003538BF" w:rsidP="003538BF">
      <w:pPr>
        <w:spacing w:after="160" w:line="259" w:lineRule="auto"/>
        <w:rPr>
          <w:rFonts w:ascii="Arial" w:eastAsia="Calibri" w:hAnsi="Arial" w:cs="Arial"/>
          <w:sz w:val="22"/>
          <w:szCs w:val="22"/>
          <w:lang w:eastAsia="en-US"/>
        </w:rPr>
      </w:pPr>
    </w:p>
    <w:p w14:paraId="546F746A" w14:textId="77777777"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i/>
          <w:iCs/>
          <w:sz w:val="22"/>
          <w:szCs w:val="22"/>
          <w:lang w:eastAsia="en-US"/>
        </w:rPr>
        <w:t>Milano, 22 febbraio 2023</w:t>
      </w:r>
      <w:r w:rsidRPr="003538BF">
        <w:rPr>
          <w:rFonts w:ascii="Arial" w:eastAsia="Calibri" w:hAnsi="Arial" w:cs="Arial"/>
          <w:sz w:val="22"/>
          <w:szCs w:val="22"/>
          <w:lang w:eastAsia="en-US"/>
        </w:rPr>
        <w:t xml:space="preserve"> - Grande successo per </w:t>
      </w:r>
      <w:r w:rsidRPr="003538BF">
        <w:rPr>
          <w:rFonts w:ascii="Arial" w:eastAsia="Calibri" w:hAnsi="Arial" w:cs="Arial"/>
          <w:b/>
          <w:bCs/>
          <w:sz w:val="22"/>
          <w:szCs w:val="22"/>
          <w:lang w:eastAsia="en-US"/>
        </w:rPr>
        <w:t>MICAM Milano, MIPEL, TheOneMilano</w:t>
      </w:r>
      <w:r w:rsidRPr="003538BF">
        <w:rPr>
          <w:rFonts w:ascii="Arial" w:eastAsia="Calibri" w:hAnsi="Arial" w:cs="Arial"/>
          <w:sz w:val="22"/>
          <w:szCs w:val="22"/>
          <w:lang w:eastAsia="en-US"/>
        </w:rPr>
        <w:t xml:space="preserve"> e </w:t>
      </w:r>
      <w:r w:rsidRPr="003538BF">
        <w:rPr>
          <w:rFonts w:ascii="Arial" w:eastAsia="Calibri" w:hAnsi="Arial" w:cs="Arial"/>
          <w:b/>
          <w:bCs/>
          <w:sz w:val="22"/>
          <w:szCs w:val="22"/>
          <w:lang w:eastAsia="en-US"/>
        </w:rPr>
        <w:t>HOMI Fashion&amp;Jewels</w:t>
      </w:r>
      <w:r w:rsidRPr="003538BF">
        <w:rPr>
          <w:rFonts w:ascii="Arial" w:eastAsia="Calibri" w:hAnsi="Arial" w:cs="Arial"/>
          <w:sz w:val="22"/>
          <w:szCs w:val="22"/>
          <w:lang w:eastAsia="en-US"/>
        </w:rPr>
        <w:t xml:space="preserve"> le manifestazioni dedicate alla moda e all’accessorio che chiudono oggi a Fiera Milano (Rho). Gli eventi hanno intercettato il forte dinamismo della domanda dei buyer italiani e soprattutto esteri, testimoniando il consolidamento della ripresa dei comparti rappresentati.</w:t>
      </w:r>
    </w:p>
    <w:p w14:paraId="52D1E24B" w14:textId="77777777"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sz w:val="22"/>
          <w:szCs w:val="22"/>
          <w:lang w:eastAsia="en-US"/>
        </w:rPr>
        <w:t xml:space="preserve">Sotto i riflettori un totale di oltre </w:t>
      </w:r>
      <w:r w:rsidRPr="003538BF">
        <w:rPr>
          <w:rFonts w:ascii="Arial" w:eastAsia="Calibri" w:hAnsi="Arial" w:cs="Arial"/>
          <w:b/>
          <w:bCs/>
          <w:sz w:val="22"/>
          <w:szCs w:val="22"/>
          <w:lang w:eastAsia="en-US"/>
        </w:rPr>
        <w:t>1.800 aziende espositrici</w:t>
      </w:r>
      <w:r w:rsidRPr="003538BF">
        <w:rPr>
          <w:rFonts w:ascii="Arial" w:eastAsia="Calibri" w:hAnsi="Arial" w:cs="Arial"/>
          <w:sz w:val="22"/>
          <w:szCs w:val="22"/>
          <w:lang w:eastAsia="en-US"/>
        </w:rPr>
        <w:t xml:space="preserve">, che hanno incontrato </w:t>
      </w:r>
      <w:r w:rsidRPr="003538BF">
        <w:rPr>
          <w:rFonts w:ascii="Arial" w:eastAsia="Calibri" w:hAnsi="Arial" w:cs="Arial"/>
          <w:b/>
          <w:bCs/>
          <w:sz w:val="22"/>
          <w:szCs w:val="22"/>
          <w:lang w:eastAsia="en-US"/>
        </w:rPr>
        <w:t>48.276 visitatori</w:t>
      </w:r>
      <w:r w:rsidRPr="003538BF">
        <w:rPr>
          <w:rFonts w:ascii="Arial" w:eastAsia="Calibri" w:hAnsi="Arial" w:cs="Arial"/>
          <w:sz w:val="22"/>
          <w:szCs w:val="22"/>
          <w:lang w:eastAsia="en-US"/>
        </w:rPr>
        <w:t xml:space="preserve"> professionali, in </w:t>
      </w:r>
      <w:r w:rsidRPr="003538BF">
        <w:rPr>
          <w:rFonts w:ascii="Arial" w:eastAsia="Calibri" w:hAnsi="Arial" w:cs="Arial"/>
          <w:b/>
          <w:bCs/>
          <w:sz w:val="22"/>
          <w:szCs w:val="22"/>
          <w:lang w:eastAsia="en-US"/>
        </w:rPr>
        <w:t>crescita del 25%</w:t>
      </w:r>
      <w:r w:rsidRPr="003538BF">
        <w:rPr>
          <w:rFonts w:ascii="Arial" w:eastAsia="Calibri" w:hAnsi="Arial" w:cs="Arial"/>
          <w:sz w:val="22"/>
          <w:szCs w:val="22"/>
          <w:lang w:eastAsia="en-US"/>
        </w:rPr>
        <w:t xml:space="preserve"> rispetto alla precedente edizione.</w:t>
      </w:r>
    </w:p>
    <w:p w14:paraId="58E344A4" w14:textId="4867FFAE"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sz w:val="22"/>
          <w:szCs w:val="22"/>
          <w:lang w:eastAsia="en-US"/>
        </w:rPr>
        <w:t xml:space="preserve">Importante la risposta dei compratori stranieri: circa la metà dei buyer </w:t>
      </w:r>
      <w:r w:rsidR="009E5166">
        <w:rPr>
          <w:rFonts w:ascii="Arial" w:eastAsia="Calibri" w:hAnsi="Arial" w:cs="Arial"/>
          <w:sz w:val="22"/>
          <w:szCs w:val="22"/>
          <w:lang w:eastAsia="en-US"/>
        </w:rPr>
        <w:t>arrivano</w:t>
      </w:r>
      <w:r w:rsidRPr="003538BF">
        <w:rPr>
          <w:rFonts w:ascii="Arial" w:eastAsia="Calibri" w:hAnsi="Arial" w:cs="Arial"/>
          <w:sz w:val="22"/>
          <w:szCs w:val="22"/>
          <w:lang w:eastAsia="en-US"/>
        </w:rPr>
        <w:t xml:space="preserve"> dall’estero. Le performance migliori dei Paesi europei provengono da </w:t>
      </w:r>
      <w:r w:rsidRPr="003538BF">
        <w:rPr>
          <w:rFonts w:ascii="Arial" w:eastAsia="Calibri" w:hAnsi="Arial" w:cs="Arial"/>
          <w:b/>
          <w:bCs/>
          <w:sz w:val="22"/>
          <w:szCs w:val="22"/>
          <w:lang w:eastAsia="en-US"/>
        </w:rPr>
        <w:t>Germania</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Francia</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Regno Unito</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Grecia</w:t>
      </w:r>
      <w:r w:rsidRPr="003538BF">
        <w:rPr>
          <w:rFonts w:ascii="Arial" w:eastAsia="Calibri" w:hAnsi="Arial" w:cs="Arial"/>
          <w:sz w:val="22"/>
          <w:szCs w:val="22"/>
          <w:lang w:eastAsia="en-US"/>
        </w:rPr>
        <w:t xml:space="preserve"> e </w:t>
      </w:r>
      <w:r w:rsidRPr="003538BF">
        <w:rPr>
          <w:rFonts w:ascii="Arial" w:eastAsia="Calibri" w:hAnsi="Arial" w:cs="Arial"/>
          <w:b/>
          <w:bCs/>
          <w:sz w:val="22"/>
          <w:szCs w:val="22"/>
          <w:lang w:eastAsia="en-US"/>
        </w:rPr>
        <w:t>Spagna</w:t>
      </w:r>
      <w:r w:rsidRPr="003538BF">
        <w:rPr>
          <w:rFonts w:ascii="Arial" w:eastAsia="Calibri" w:hAnsi="Arial" w:cs="Arial"/>
          <w:sz w:val="22"/>
          <w:szCs w:val="22"/>
          <w:lang w:eastAsia="en-US"/>
        </w:rPr>
        <w:t xml:space="preserve">; ottimi anche i risultati registrati da Paesi più lontani come </w:t>
      </w:r>
      <w:r w:rsidRPr="003538BF">
        <w:rPr>
          <w:rFonts w:ascii="Arial" w:eastAsia="Calibri" w:hAnsi="Arial" w:cs="Arial"/>
          <w:b/>
          <w:bCs/>
          <w:sz w:val="22"/>
          <w:szCs w:val="22"/>
          <w:lang w:eastAsia="en-US"/>
        </w:rPr>
        <w:t>Corea del Sud</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Giappone</w:t>
      </w:r>
      <w:r w:rsidRPr="003538BF">
        <w:rPr>
          <w:rFonts w:ascii="Arial" w:eastAsia="Calibri" w:hAnsi="Arial" w:cs="Arial"/>
          <w:sz w:val="22"/>
          <w:szCs w:val="22"/>
          <w:lang w:eastAsia="en-US"/>
        </w:rPr>
        <w:t xml:space="preserve"> e </w:t>
      </w:r>
      <w:r w:rsidRPr="003538BF">
        <w:rPr>
          <w:rFonts w:ascii="Arial" w:eastAsia="Calibri" w:hAnsi="Arial" w:cs="Arial"/>
          <w:b/>
          <w:bCs/>
          <w:sz w:val="22"/>
          <w:szCs w:val="22"/>
          <w:lang w:eastAsia="en-US"/>
        </w:rPr>
        <w:t>Kazakistan</w:t>
      </w:r>
      <w:r w:rsidRPr="003538BF">
        <w:rPr>
          <w:rFonts w:ascii="Arial" w:eastAsia="Calibri" w:hAnsi="Arial" w:cs="Arial"/>
          <w:sz w:val="22"/>
          <w:szCs w:val="22"/>
          <w:lang w:eastAsia="en-US"/>
        </w:rPr>
        <w:t>.</w:t>
      </w:r>
    </w:p>
    <w:p w14:paraId="21CD28EA" w14:textId="77777777"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sz w:val="22"/>
          <w:szCs w:val="22"/>
          <w:lang w:eastAsia="en-US"/>
        </w:rPr>
        <w:t xml:space="preserve">A certificare la centralità e l’importanza di questi eventi la presenza dei rappresentanti del Governo come i  Ministri </w:t>
      </w:r>
      <w:r w:rsidRPr="003538BF">
        <w:rPr>
          <w:rFonts w:ascii="Arial" w:eastAsia="Calibri" w:hAnsi="Arial" w:cs="Arial"/>
          <w:b/>
          <w:bCs/>
          <w:sz w:val="22"/>
          <w:szCs w:val="22"/>
          <w:lang w:eastAsia="en-US"/>
        </w:rPr>
        <w:t xml:space="preserve">Daniela Santanché </w:t>
      </w:r>
      <w:r w:rsidRPr="003538BF">
        <w:rPr>
          <w:rFonts w:ascii="Arial" w:eastAsia="Calibri" w:hAnsi="Arial" w:cs="Arial"/>
          <w:sz w:val="22"/>
          <w:szCs w:val="22"/>
          <w:lang w:eastAsia="en-US"/>
        </w:rPr>
        <w:t>e</w:t>
      </w:r>
      <w:r w:rsidRPr="003538BF">
        <w:rPr>
          <w:rFonts w:ascii="Arial" w:eastAsia="Calibri" w:hAnsi="Arial" w:cs="Arial"/>
          <w:b/>
          <w:bCs/>
          <w:sz w:val="22"/>
          <w:szCs w:val="22"/>
          <w:lang w:eastAsia="en-US"/>
        </w:rPr>
        <w:t xml:space="preserve"> Matteo Salvini</w:t>
      </w:r>
      <w:r w:rsidRPr="003538BF">
        <w:rPr>
          <w:rFonts w:ascii="Arial" w:eastAsia="Calibri" w:hAnsi="Arial" w:cs="Arial"/>
          <w:sz w:val="22"/>
          <w:szCs w:val="22"/>
          <w:lang w:eastAsia="en-US"/>
        </w:rPr>
        <w:t xml:space="preserve">, il viceministro </w:t>
      </w:r>
      <w:r w:rsidRPr="003538BF">
        <w:rPr>
          <w:rFonts w:ascii="Arial" w:eastAsia="Calibri" w:hAnsi="Arial" w:cs="Arial"/>
          <w:b/>
          <w:bCs/>
          <w:sz w:val="22"/>
          <w:szCs w:val="22"/>
          <w:lang w:eastAsia="en-US"/>
        </w:rPr>
        <w:t>Valentino Valentini</w:t>
      </w:r>
      <w:r w:rsidRPr="003538BF">
        <w:rPr>
          <w:rFonts w:ascii="Arial" w:eastAsia="Calibri" w:hAnsi="Arial" w:cs="Arial"/>
          <w:sz w:val="22"/>
          <w:szCs w:val="22"/>
          <w:lang w:eastAsia="en-US"/>
        </w:rPr>
        <w:t xml:space="preserve">, i sottosegretari </w:t>
      </w:r>
      <w:r w:rsidRPr="003538BF">
        <w:rPr>
          <w:rFonts w:ascii="Arial" w:eastAsia="Calibri" w:hAnsi="Arial" w:cs="Arial"/>
          <w:b/>
          <w:bCs/>
          <w:sz w:val="22"/>
          <w:szCs w:val="22"/>
          <w:lang w:eastAsia="en-US"/>
        </w:rPr>
        <w:t>Lucia</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Albano</w:t>
      </w:r>
      <w:r w:rsidRPr="003538BF">
        <w:rPr>
          <w:rFonts w:ascii="Arial" w:eastAsia="Calibri" w:hAnsi="Arial" w:cs="Arial"/>
          <w:sz w:val="22"/>
          <w:szCs w:val="22"/>
          <w:lang w:eastAsia="en-US"/>
        </w:rPr>
        <w:t xml:space="preserve"> e </w:t>
      </w:r>
      <w:r w:rsidRPr="003538BF">
        <w:rPr>
          <w:rFonts w:ascii="Arial" w:eastAsia="Calibri" w:hAnsi="Arial" w:cs="Arial"/>
          <w:b/>
          <w:bCs/>
          <w:sz w:val="22"/>
          <w:szCs w:val="22"/>
          <w:lang w:eastAsia="en-US"/>
        </w:rPr>
        <w:t>Paola Frassinetti</w:t>
      </w:r>
      <w:r w:rsidRPr="003538BF">
        <w:rPr>
          <w:rFonts w:ascii="Arial" w:eastAsia="Calibri" w:hAnsi="Arial" w:cs="Arial"/>
          <w:sz w:val="22"/>
          <w:szCs w:val="22"/>
          <w:lang w:eastAsia="en-US"/>
        </w:rPr>
        <w:t xml:space="preserve"> e i rappresentanti delle istituzioni locali che hanno visitato i quattro appuntamenti in questi giorni, scegliendo le fiere come punto di vista privilegiato sulle dinamiche del settore: in particolare hanno ricordato l’importanza di fare sistema tra i vari comparti rappresentati in fiera, l’inimitabilità del Made in Italy, la centralità del ruolo della formazione per garantire la competitività e hanno sottolineato l’indotto del turismo dedicato alla moda, che rappresenta una parte importante delle presenze registrate in Italia e, soprattutto, a Milano. </w:t>
      </w:r>
    </w:p>
    <w:p w14:paraId="56A74A9C" w14:textId="77777777"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sz w:val="22"/>
          <w:szCs w:val="22"/>
          <w:lang w:eastAsia="en-US"/>
        </w:rPr>
        <w:t xml:space="preserve">Accanto alle manifestazioni, sono stati numerosi e seguitissimi gli appuntamenti di approfondimento che hanno trattato temi importanti per il settore come </w:t>
      </w:r>
      <w:r w:rsidRPr="003538BF">
        <w:rPr>
          <w:rFonts w:ascii="Arial" w:eastAsia="Calibri" w:hAnsi="Arial" w:cs="Arial"/>
          <w:b/>
          <w:bCs/>
          <w:sz w:val="22"/>
          <w:szCs w:val="22"/>
          <w:lang w:eastAsia="en-US"/>
        </w:rPr>
        <w:t>sostenibilità</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innovazione</w:t>
      </w:r>
      <w:r w:rsidRPr="003538BF">
        <w:rPr>
          <w:rFonts w:ascii="Arial" w:eastAsia="Calibri" w:hAnsi="Arial" w:cs="Arial"/>
          <w:sz w:val="22"/>
          <w:szCs w:val="22"/>
          <w:lang w:eastAsia="en-US"/>
        </w:rPr>
        <w:t xml:space="preserve"> e </w:t>
      </w:r>
      <w:r w:rsidRPr="003538BF">
        <w:rPr>
          <w:rFonts w:ascii="Arial" w:eastAsia="Calibri" w:hAnsi="Arial" w:cs="Arial"/>
          <w:b/>
          <w:bCs/>
          <w:sz w:val="22"/>
          <w:szCs w:val="22"/>
          <w:lang w:eastAsia="en-US"/>
        </w:rPr>
        <w:t>tendenze</w:t>
      </w:r>
      <w:r w:rsidRPr="003538BF">
        <w:rPr>
          <w:rFonts w:ascii="Arial" w:eastAsia="Calibri" w:hAnsi="Arial" w:cs="Arial"/>
          <w:sz w:val="22"/>
          <w:szCs w:val="22"/>
          <w:lang w:eastAsia="en-US"/>
        </w:rPr>
        <w:t xml:space="preserve">. Importante, poi, il ruolo della </w:t>
      </w:r>
      <w:r w:rsidRPr="003538BF">
        <w:rPr>
          <w:rFonts w:ascii="Arial" w:eastAsia="Calibri" w:hAnsi="Arial" w:cs="Arial"/>
          <w:b/>
          <w:bCs/>
          <w:sz w:val="22"/>
          <w:szCs w:val="22"/>
          <w:lang w:eastAsia="en-US"/>
        </w:rPr>
        <w:t>formazione</w:t>
      </w:r>
      <w:r w:rsidRPr="003538BF">
        <w:rPr>
          <w:rFonts w:ascii="Arial" w:eastAsia="Calibri" w:hAnsi="Arial" w:cs="Arial"/>
          <w:sz w:val="22"/>
          <w:szCs w:val="22"/>
          <w:lang w:eastAsia="en-US"/>
        </w:rPr>
        <w:t xml:space="preserve"> che è stata anche al centro dell’incontro l’evento “Formazione, orientamento, certificazione delle competenze: </w:t>
      </w:r>
      <w:r w:rsidRPr="003538BF">
        <w:rPr>
          <w:rFonts w:ascii="Arial" w:eastAsia="Calibri" w:hAnsi="Arial" w:cs="Arial"/>
          <w:b/>
          <w:bCs/>
          <w:sz w:val="22"/>
          <w:szCs w:val="22"/>
          <w:lang w:eastAsia="en-US"/>
        </w:rPr>
        <w:t>Confindustria Moda</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Rete TAM</w:t>
      </w:r>
      <w:r w:rsidRPr="003538BF">
        <w:rPr>
          <w:rFonts w:ascii="Arial" w:eastAsia="Calibri" w:hAnsi="Arial" w:cs="Arial"/>
          <w:sz w:val="22"/>
          <w:szCs w:val="22"/>
          <w:lang w:eastAsia="en-US"/>
        </w:rPr>
        <w:t xml:space="preserve"> e </w:t>
      </w:r>
      <w:r w:rsidRPr="003538BF">
        <w:rPr>
          <w:rFonts w:ascii="Arial" w:eastAsia="Calibri" w:hAnsi="Arial" w:cs="Arial"/>
          <w:b/>
          <w:bCs/>
          <w:sz w:val="22"/>
          <w:szCs w:val="22"/>
          <w:lang w:eastAsia="en-US"/>
        </w:rPr>
        <w:t>Unioncamere</w:t>
      </w:r>
      <w:r w:rsidRPr="003538BF">
        <w:rPr>
          <w:rFonts w:ascii="Arial" w:eastAsia="Calibri" w:hAnsi="Arial" w:cs="Arial"/>
          <w:sz w:val="22"/>
          <w:szCs w:val="22"/>
          <w:lang w:eastAsia="en-US"/>
        </w:rPr>
        <w:t xml:space="preserve"> per la crescita dei talenti”. L’incontro, che si inserisce in un ampio percorso di formazione portato avanti dalle associazioni di categoria confederate in Confindustria Moda, ha puntato alla valorizzazione delle competenze ed esperienze formative e lavorative degli studenti.</w:t>
      </w:r>
    </w:p>
    <w:p w14:paraId="6AE625F3" w14:textId="77777777"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b/>
          <w:bCs/>
          <w:sz w:val="22"/>
          <w:szCs w:val="22"/>
          <w:lang w:eastAsia="en-US"/>
        </w:rPr>
        <w:t>MICAM</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Milano</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Mipel</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 xml:space="preserve">TheOneMilano e Homi Fashion&amp;Jewels </w:t>
      </w:r>
      <w:r w:rsidRPr="003538BF">
        <w:rPr>
          <w:rFonts w:ascii="Arial" w:eastAsia="Calibri" w:hAnsi="Arial" w:cs="Arial"/>
          <w:sz w:val="22"/>
          <w:szCs w:val="22"/>
          <w:lang w:eastAsia="en-US"/>
        </w:rPr>
        <w:t>si sono distinti per aver portato in fiera il meglio del Made in Italy unito alle più importanti eccellenze internazionali. Ampio spazio è stato dato ai giovani provenienti da tutto il mondo attraverso progetti ad hoc: i designer della nuova generazione hanno così dimostrato il loro talento, tracciando un percorso fatto di innovazione, creatività e tecnologia che caratterizzerà in futuro i comparti protagonisti dei quattro eventi.</w:t>
      </w:r>
    </w:p>
    <w:p w14:paraId="1A4ACEF8" w14:textId="77777777" w:rsidR="003538BF" w:rsidRPr="003538BF" w:rsidRDefault="003538BF" w:rsidP="003538BF">
      <w:pPr>
        <w:spacing w:after="160" w:line="259" w:lineRule="auto"/>
        <w:jc w:val="both"/>
        <w:rPr>
          <w:rFonts w:ascii="Arial" w:eastAsia="Calibri" w:hAnsi="Arial" w:cs="Arial"/>
          <w:sz w:val="22"/>
          <w:szCs w:val="22"/>
          <w:lang w:eastAsia="en-US"/>
        </w:rPr>
      </w:pPr>
      <w:r w:rsidRPr="003538BF">
        <w:rPr>
          <w:rFonts w:ascii="Arial" w:eastAsia="Calibri" w:hAnsi="Arial" w:cs="Arial"/>
          <w:sz w:val="22"/>
          <w:szCs w:val="22"/>
          <w:lang w:eastAsia="en-US"/>
        </w:rPr>
        <w:t xml:space="preserve">Chiusa questa edizione si guarda già alla prossima: </w:t>
      </w:r>
      <w:r w:rsidRPr="003538BF">
        <w:rPr>
          <w:rFonts w:ascii="Arial" w:eastAsia="Calibri" w:hAnsi="Arial" w:cs="Arial"/>
          <w:b/>
          <w:bCs/>
          <w:sz w:val="22"/>
          <w:szCs w:val="22"/>
          <w:lang w:eastAsia="en-US"/>
        </w:rPr>
        <w:t xml:space="preserve">MICAM Milano, Mipel e TheOneMilano </w:t>
      </w:r>
      <w:r w:rsidRPr="003538BF">
        <w:rPr>
          <w:rFonts w:ascii="Arial" w:eastAsia="Calibri" w:hAnsi="Arial" w:cs="Arial"/>
          <w:sz w:val="22"/>
          <w:szCs w:val="22"/>
          <w:lang w:eastAsia="en-US"/>
        </w:rPr>
        <w:t>si terranno</w:t>
      </w:r>
      <w:r w:rsidRPr="003538BF">
        <w:rPr>
          <w:rFonts w:ascii="Arial" w:eastAsia="Calibri" w:hAnsi="Arial" w:cs="Arial"/>
          <w:b/>
          <w:bCs/>
          <w:sz w:val="22"/>
          <w:szCs w:val="22"/>
          <w:lang w:eastAsia="en-US"/>
        </w:rPr>
        <w:t xml:space="preserve"> dal 17 al 20 settembre 2023</w:t>
      </w:r>
      <w:r w:rsidRPr="003538BF">
        <w:rPr>
          <w:rFonts w:ascii="Arial" w:eastAsia="Calibri" w:hAnsi="Arial" w:cs="Arial"/>
          <w:sz w:val="22"/>
          <w:szCs w:val="22"/>
          <w:lang w:eastAsia="en-US"/>
        </w:rPr>
        <w:t xml:space="preserve"> e</w:t>
      </w:r>
      <w:r w:rsidRPr="003538BF">
        <w:rPr>
          <w:rFonts w:ascii="Arial" w:eastAsia="Calibri" w:hAnsi="Arial" w:cs="Arial"/>
          <w:b/>
          <w:bCs/>
          <w:sz w:val="22"/>
          <w:szCs w:val="22"/>
          <w:lang w:eastAsia="en-US"/>
        </w:rPr>
        <w:t xml:space="preserve"> HOMI Fashion&amp;Jewels</w:t>
      </w:r>
      <w:r w:rsidRPr="003538BF">
        <w:rPr>
          <w:rFonts w:ascii="Arial" w:eastAsia="Calibri" w:hAnsi="Arial" w:cs="Arial"/>
          <w:sz w:val="22"/>
          <w:szCs w:val="22"/>
          <w:lang w:eastAsia="en-US"/>
        </w:rPr>
        <w:t xml:space="preserve"> </w:t>
      </w:r>
      <w:r w:rsidRPr="003538BF">
        <w:rPr>
          <w:rFonts w:ascii="Arial" w:eastAsia="Calibri" w:hAnsi="Arial" w:cs="Arial"/>
          <w:b/>
          <w:bCs/>
          <w:sz w:val="22"/>
          <w:szCs w:val="22"/>
          <w:lang w:eastAsia="en-US"/>
        </w:rPr>
        <w:t>dal 15 al 18 settembre 2023</w:t>
      </w:r>
      <w:r w:rsidRPr="003538BF">
        <w:rPr>
          <w:rFonts w:ascii="Arial" w:eastAsia="Calibri" w:hAnsi="Arial" w:cs="Arial"/>
          <w:sz w:val="22"/>
          <w:szCs w:val="22"/>
          <w:lang w:eastAsia="en-US"/>
        </w:rPr>
        <w:t xml:space="preserve"> insieme a Fiera Milano (Rho).</w:t>
      </w:r>
    </w:p>
    <w:p w14:paraId="58B44B24" w14:textId="77777777" w:rsidR="003538BF" w:rsidRPr="003538BF" w:rsidRDefault="003538BF" w:rsidP="003538BF">
      <w:pPr>
        <w:spacing w:after="160" w:line="259" w:lineRule="auto"/>
        <w:jc w:val="both"/>
        <w:rPr>
          <w:rFonts w:ascii="Arial" w:eastAsia="Calibri" w:hAnsi="Arial" w:cs="Arial"/>
          <w:sz w:val="22"/>
          <w:szCs w:val="22"/>
          <w:lang w:eastAsia="en-US"/>
        </w:rPr>
      </w:pPr>
    </w:p>
    <w:p w14:paraId="2F1BC889" w14:textId="294ADEA9" w:rsidR="00A92635" w:rsidRPr="00033EA5" w:rsidRDefault="00A92635" w:rsidP="00033EA5">
      <w:pPr>
        <w:tabs>
          <w:tab w:val="left" w:pos="3960"/>
        </w:tabs>
        <w:jc w:val="both"/>
        <w:rPr>
          <w:rFonts w:ascii="Verdana" w:hAnsi="Verdana"/>
          <w:sz w:val="22"/>
          <w:szCs w:val="22"/>
        </w:rPr>
      </w:pPr>
    </w:p>
    <w:sectPr w:rsidR="00A92635" w:rsidRPr="00033EA5" w:rsidSect="00A92635">
      <w:headerReference w:type="default" r:id="rId8"/>
      <w:footerReference w:type="default" r:id="rId9"/>
      <w:headerReference w:type="first" r:id="rId10"/>
      <w:pgSz w:w="11900" w:h="16840"/>
      <w:pgMar w:top="484" w:right="1134" w:bottom="1134" w:left="1134" w:header="37" w:footer="61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B0FD4" w14:textId="77777777" w:rsidR="0055135E" w:rsidRDefault="0055135E">
      <w:r>
        <w:separator/>
      </w:r>
    </w:p>
  </w:endnote>
  <w:endnote w:type="continuationSeparator" w:id="0">
    <w:p w14:paraId="5E235D1B" w14:textId="77777777" w:rsidR="0055135E" w:rsidRDefault="0055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Arial"/>
    <w:charset w:val="B1"/>
    <w:family w:val="swiss"/>
    <w:pitch w:val="variable"/>
    <w:sig w:usb0="80000867" w:usb1="00000000" w:usb2="00000000" w:usb3="00000000" w:csb0="000001F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otham XLight">
    <w:altName w:val="Calibri"/>
    <w:charset w:val="00"/>
    <w:family w:val="auto"/>
    <w:pitch w:val="default"/>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DIN Alternate Bold">
    <w:altName w:val="Calibri"/>
    <w:charset w:val="4D"/>
    <w:family w:val="swiss"/>
    <w:pitch w:val="variable"/>
    <w:sig w:usb0="8000002F" w:usb1="1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3FE6" w14:textId="77777777" w:rsidR="007F3246" w:rsidRDefault="007F3246">
    <w:pPr>
      <w:pStyle w:val="Pidipagina"/>
    </w:pPr>
  </w:p>
  <w:p w14:paraId="5FC7EABC" w14:textId="14EA2472" w:rsidR="005705A7" w:rsidRPr="00F61826" w:rsidRDefault="00B92F1F" w:rsidP="005705A7">
    <w:pPr>
      <w:pStyle w:val="Pidipagina"/>
      <w:rPr>
        <w:rFonts w:ascii="DIN Alternate Bold" w:eastAsiaTheme="minorHAnsi" w:hAnsi="DIN Alternate Bold" w:cstheme="minorBidi"/>
        <w:szCs w:val="16"/>
        <w:lang w:eastAsia="en-US"/>
      </w:rPr>
    </w:pPr>
    <w:r>
      <w:rPr>
        <w:rFonts w:ascii="DIN Alternate Bold" w:eastAsiaTheme="minorHAnsi" w:hAnsi="DIN Alternate Bold" w:cstheme="minorBidi"/>
        <w:szCs w:val="16"/>
        <w:lang w:eastAsia="en-US"/>
      </w:rPr>
      <w:t>Promosso da</w:t>
    </w:r>
    <w:r w:rsidR="005705A7" w:rsidRPr="00F61826">
      <w:rPr>
        <w:rFonts w:ascii="DIN Alternate Bold" w:eastAsiaTheme="minorHAnsi" w:hAnsi="DIN Alternate Bold" w:cstheme="minorBidi"/>
        <w:szCs w:val="16"/>
        <w:lang w:eastAsia="en-US"/>
      </w:rPr>
      <w:t>:</w:t>
    </w:r>
  </w:p>
  <w:p w14:paraId="1385213D" w14:textId="77777777" w:rsidR="005705A7" w:rsidRPr="00F61826" w:rsidRDefault="005705A7" w:rsidP="005705A7">
    <w:pPr>
      <w:pStyle w:val="Paragrafobase"/>
      <w:rPr>
        <w:rFonts w:ascii="Futura Lt BT" w:hAnsi="Futura Lt BT" w:cs="Arial"/>
        <w:spacing w:val="1"/>
        <w:sz w:val="16"/>
        <w:szCs w:val="16"/>
      </w:rPr>
    </w:pPr>
    <w:r w:rsidRPr="00F61826">
      <w:rPr>
        <w:noProof/>
        <w:lang w:eastAsia="it-IT"/>
      </w:rPr>
      <w:drawing>
        <wp:inline distT="0" distB="0" distL="0" distR="0" wp14:anchorId="470A214C" wp14:editId="6AAC3EB8">
          <wp:extent cx="1343025" cy="295275"/>
          <wp:effectExtent l="0" t="0" r="9525" b="9525"/>
          <wp:docPr id="3" name="Immagine 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lipart&#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295275"/>
                  </a:xfrm>
                  <a:prstGeom prst="rect">
                    <a:avLst/>
                  </a:prstGeom>
                  <a:noFill/>
                  <a:ln>
                    <a:noFill/>
                  </a:ln>
                </pic:spPr>
              </pic:pic>
            </a:graphicData>
          </a:graphic>
        </wp:inline>
      </w:drawing>
    </w:r>
  </w:p>
  <w:p w14:paraId="7558ED0F" w14:textId="77777777" w:rsidR="005705A7" w:rsidRPr="009C2745" w:rsidRDefault="005705A7" w:rsidP="005705A7">
    <w:pPr>
      <w:tabs>
        <w:tab w:val="center" w:pos="4819"/>
      </w:tabs>
      <w:rPr>
        <w:rFonts w:ascii="DIN Alternate Bold" w:eastAsiaTheme="minorHAnsi" w:hAnsi="DIN Alternate Bold" w:cstheme="minorBidi"/>
        <w:szCs w:val="16"/>
        <w:lang w:eastAsia="en-US"/>
      </w:rPr>
    </w:pPr>
    <w:r>
      <w:rPr>
        <w:rFonts w:ascii="DIN Alternate Bold" w:eastAsiaTheme="minorHAnsi" w:hAnsi="DIN Alternate Bold" w:cstheme="minorBidi"/>
        <w:szCs w:val="16"/>
        <w:lang w:eastAsia="en-US"/>
      </w:rPr>
      <w:t xml:space="preserve">Via Alberto Riva </w:t>
    </w:r>
    <w:r w:rsidRPr="009C2745">
      <w:rPr>
        <w:rFonts w:ascii="DIN Alternate Bold" w:eastAsiaTheme="minorHAnsi" w:hAnsi="DIN Alternate Bold" w:cstheme="minorBidi"/>
        <w:szCs w:val="16"/>
        <w:lang w:eastAsia="en-US"/>
      </w:rPr>
      <w:t>Vil</w:t>
    </w:r>
    <w:r>
      <w:rPr>
        <w:rFonts w:ascii="DIN Alternate Bold" w:eastAsiaTheme="minorHAnsi" w:hAnsi="DIN Alternate Bold" w:cstheme="minorBidi"/>
        <w:szCs w:val="16"/>
        <w:lang w:eastAsia="en-US"/>
      </w:rPr>
      <w:t>lasanta, 3</w:t>
    </w:r>
    <w:r>
      <w:rPr>
        <w:rFonts w:ascii="DIN Alternate Bold" w:eastAsiaTheme="minorHAnsi" w:hAnsi="DIN Alternate Bold" w:cstheme="minorBidi"/>
        <w:szCs w:val="16"/>
        <w:lang w:eastAsia="en-US"/>
      </w:rPr>
      <w:tab/>
    </w:r>
    <w:r>
      <w:rPr>
        <w:rFonts w:ascii="DIN Alternate Bold" w:eastAsiaTheme="minorHAnsi" w:hAnsi="DIN Alternate Bold" w:cstheme="minorBidi"/>
        <w:szCs w:val="16"/>
        <w:lang w:eastAsia="en-US"/>
      </w:rPr>
      <w:tab/>
    </w:r>
  </w:p>
  <w:p w14:paraId="6F8B58B9" w14:textId="5EDCC1A9" w:rsidR="005705A7" w:rsidRPr="009C2745" w:rsidRDefault="005705A7" w:rsidP="005705A7">
    <w:pPr>
      <w:tabs>
        <w:tab w:val="center" w:pos="4819"/>
      </w:tabs>
      <w:rPr>
        <w:rFonts w:ascii="DIN Alternate Bold" w:eastAsiaTheme="minorHAnsi" w:hAnsi="DIN Alternate Bold" w:cstheme="minorBidi"/>
        <w:szCs w:val="16"/>
        <w:lang w:eastAsia="en-US"/>
      </w:rPr>
    </w:pPr>
    <w:r w:rsidRPr="009C2745">
      <w:rPr>
        <w:rFonts w:ascii="DIN Alternate Bold" w:eastAsiaTheme="minorHAnsi" w:hAnsi="DIN Alternate Bold" w:cstheme="minorBidi"/>
        <w:szCs w:val="16"/>
        <w:lang w:eastAsia="en-US"/>
      </w:rPr>
      <w:t>I-20145 Milan</w:t>
    </w:r>
    <w:r>
      <w:rPr>
        <w:rFonts w:ascii="DIN Alternate Bold" w:eastAsiaTheme="minorHAnsi" w:hAnsi="DIN Alternate Bold" w:cstheme="minorBidi"/>
        <w:szCs w:val="16"/>
        <w:lang w:eastAsia="en-US"/>
      </w:rPr>
      <w:tab/>
    </w:r>
    <w:r>
      <w:rPr>
        <w:rFonts w:ascii="DIN Alternate Bold" w:eastAsiaTheme="minorHAnsi" w:hAnsi="DIN Alternate Bold" w:cstheme="minorBidi"/>
        <w:szCs w:val="16"/>
        <w:lang w:eastAsia="en-US"/>
      </w:rPr>
      <w:tab/>
    </w:r>
    <w:r>
      <w:rPr>
        <w:rFonts w:ascii="DIN Alternate Bold" w:eastAsiaTheme="minorHAnsi" w:hAnsi="DIN Alternate Bold" w:cstheme="minorBidi"/>
        <w:szCs w:val="16"/>
        <w:lang w:eastAsia="en-US"/>
      </w:rPr>
      <w:tab/>
    </w:r>
    <w:r w:rsidRPr="009C2745">
      <w:rPr>
        <w:rFonts w:ascii="DIN Alternate Bold" w:eastAsiaTheme="minorHAnsi" w:hAnsi="DIN Alternate Bold" w:cstheme="minorBidi"/>
        <w:szCs w:val="16"/>
        <w:lang w:eastAsia="en-US"/>
      </w:rPr>
      <w:tab/>
    </w:r>
  </w:p>
  <w:p w14:paraId="4FD7B036" w14:textId="022C6CAC" w:rsidR="005705A7" w:rsidRPr="007E0753" w:rsidRDefault="005705A7" w:rsidP="005705A7">
    <w:pPr>
      <w:pStyle w:val="Pidipagina"/>
      <w:rPr>
        <w:rFonts w:ascii="DIN Alternate Bold" w:eastAsiaTheme="minorHAnsi" w:hAnsi="DIN Alternate Bold" w:cstheme="minorBidi"/>
        <w:szCs w:val="16"/>
        <w:lang w:eastAsia="en-US"/>
      </w:rPr>
    </w:pPr>
    <w:r w:rsidRPr="007E0753">
      <w:rPr>
        <w:rFonts w:ascii="DIN Alternate Bold" w:eastAsiaTheme="minorHAnsi" w:hAnsi="DIN Alternate Bold" w:cstheme="minorBidi"/>
        <w:szCs w:val="16"/>
        <w:lang w:eastAsia="en-US"/>
      </w:rPr>
      <w:t>Tel</w:t>
    </w:r>
    <w:r w:rsidR="00B92F1F" w:rsidRPr="007E0753">
      <w:rPr>
        <w:rFonts w:ascii="DIN Alternate Bold" w:eastAsiaTheme="minorHAnsi" w:hAnsi="DIN Alternate Bold" w:cstheme="minorBidi"/>
        <w:szCs w:val="16"/>
        <w:lang w:eastAsia="en-US"/>
      </w:rPr>
      <w:t>efono</w:t>
    </w:r>
    <w:r w:rsidRPr="007E0753">
      <w:rPr>
        <w:rFonts w:ascii="DIN Alternate Bold" w:eastAsiaTheme="minorHAnsi" w:hAnsi="DIN Alternate Bold" w:cstheme="minorBidi"/>
        <w:szCs w:val="16"/>
        <w:lang w:eastAsia="en-US"/>
      </w:rPr>
      <w:t xml:space="preserve"> 02 43829.1</w:t>
    </w:r>
  </w:p>
  <w:p w14:paraId="208FDCF6" w14:textId="77777777" w:rsidR="005705A7" w:rsidRPr="007E0753" w:rsidRDefault="005705A7" w:rsidP="005705A7">
    <w:pPr>
      <w:pStyle w:val="Pidipagina"/>
      <w:rPr>
        <w:rFonts w:ascii="DIN Alternate Bold" w:eastAsiaTheme="minorHAnsi" w:hAnsi="DIN Alternate Bold" w:cstheme="minorBidi"/>
        <w:szCs w:val="16"/>
        <w:lang w:eastAsia="en-US"/>
      </w:rPr>
    </w:pPr>
    <w:r w:rsidRPr="007E0753">
      <w:rPr>
        <w:rFonts w:ascii="DIN Alternate Bold" w:eastAsiaTheme="minorHAnsi" w:hAnsi="DIN Alternate Bold" w:cstheme="minorBidi"/>
        <w:szCs w:val="16"/>
        <w:lang w:eastAsia="en-US"/>
      </w:rPr>
      <w:t>press@themicam.com</w:t>
    </w:r>
  </w:p>
  <w:p w14:paraId="02AA0E26" w14:textId="6CEEF813" w:rsidR="007F3246" w:rsidRPr="007E0753" w:rsidRDefault="005705A7">
    <w:pPr>
      <w:pStyle w:val="Pidipagina"/>
      <w:rPr>
        <w:rFonts w:ascii="DIN Alternate Bold" w:eastAsiaTheme="minorHAnsi" w:hAnsi="DIN Alternate Bold" w:cstheme="minorBidi"/>
        <w:b/>
        <w:szCs w:val="16"/>
        <w:lang w:eastAsia="en-US"/>
      </w:rPr>
    </w:pPr>
    <w:r w:rsidRPr="007E0753">
      <w:rPr>
        <w:rFonts w:ascii="DIN Alternate Bold" w:eastAsiaTheme="minorHAnsi" w:hAnsi="DIN Alternate Bold" w:cstheme="minorBidi"/>
        <w:szCs w:val="16"/>
        <w:lang w:eastAsia="en-US"/>
      </w:rPr>
      <w:t>www.themicam.com</w:t>
    </w:r>
  </w:p>
  <w:p w14:paraId="50ED8ACA" w14:textId="77777777" w:rsidR="007F3246" w:rsidRPr="007E0753" w:rsidRDefault="007F32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5BA1" w14:textId="77777777" w:rsidR="0055135E" w:rsidRDefault="0055135E">
      <w:r>
        <w:separator/>
      </w:r>
    </w:p>
  </w:footnote>
  <w:footnote w:type="continuationSeparator" w:id="0">
    <w:p w14:paraId="0C0ABCA7" w14:textId="77777777" w:rsidR="0055135E" w:rsidRDefault="0055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C7C4" w14:textId="6FC32FA7" w:rsidR="005705A7" w:rsidRPr="0040153C" w:rsidRDefault="0040153C" w:rsidP="0040153C">
    <w:pPr>
      <w:pStyle w:val="Intestazione"/>
    </w:pPr>
    <w:r>
      <w:rPr>
        <w:noProof/>
      </w:rPr>
      <w:drawing>
        <wp:inline distT="0" distB="0" distL="0" distR="0" wp14:anchorId="2E081DB1" wp14:editId="25319894">
          <wp:extent cx="2275048" cy="844348"/>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stretch>
                    <a:fillRect/>
                  </a:stretch>
                </pic:blipFill>
                <pic:spPr bwMode="auto">
                  <a:xfrm>
                    <a:off x="0" y="0"/>
                    <a:ext cx="2275048" cy="84434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FC0F" w14:textId="6A2D50A9" w:rsidR="008A1076" w:rsidRDefault="00A92635" w:rsidP="00A92635">
    <w:pPr>
      <w:pStyle w:val="Intestazione"/>
      <w:ind w:left="-284" w:hanging="850"/>
      <w:jc w:val="right"/>
    </w:pPr>
    <w:r>
      <w:rPr>
        <w:noProof/>
      </w:rPr>
      <w:drawing>
        <wp:inline distT="0" distB="0" distL="0" distR="0" wp14:anchorId="4C397C10" wp14:editId="2B78BD0C">
          <wp:extent cx="5581650" cy="122301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srcRect l="1851" r="24185"/>
                  <a:stretch/>
                </pic:blipFill>
                <pic:spPr bwMode="auto">
                  <a:xfrm>
                    <a:off x="0" y="0"/>
                    <a:ext cx="5750947" cy="12601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3A29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543B64"/>
    <w:multiLevelType w:val="hybridMultilevel"/>
    <w:tmpl w:val="9266B7C2"/>
    <w:lvl w:ilvl="0" w:tplc="0090E83A">
      <w:start w:val="1"/>
      <w:numFmt w:val="bullet"/>
      <w:lvlText w:val="-"/>
      <w:lvlJc w:val="left"/>
      <w:pPr>
        <w:ind w:left="720" w:hanging="360"/>
      </w:pPr>
      <w:rPr>
        <w:rFonts w:ascii="Futura Lt BT" w:hAnsi="Futura Lt B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C756F2"/>
    <w:multiLevelType w:val="hybridMultilevel"/>
    <w:tmpl w:val="7D7CA6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22B7D1B"/>
    <w:multiLevelType w:val="hybridMultilevel"/>
    <w:tmpl w:val="8422A51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60F7021"/>
    <w:multiLevelType w:val="hybridMultilevel"/>
    <w:tmpl w:val="F78AF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52873077">
    <w:abstractNumId w:val="1"/>
  </w:num>
  <w:num w:numId="2" w16cid:durableId="1745302594">
    <w:abstractNumId w:val="0"/>
  </w:num>
  <w:num w:numId="3" w16cid:durableId="2037197568">
    <w:abstractNumId w:val="4"/>
  </w:num>
  <w:num w:numId="4" w16cid:durableId="1328939299">
    <w:abstractNumId w:val="3"/>
  </w:num>
  <w:num w:numId="5" w16cid:durableId="2103641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BC0"/>
    <w:rsid w:val="00002246"/>
    <w:rsid w:val="00003D27"/>
    <w:rsid w:val="000061CC"/>
    <w:rsid w:val="000068C2"/>
    <w:rsid w:val="00006F37"/>
    <w:rsid w:val="0001475F"/>
    <w:rsid w:val="000262FA"/>
    <w:rsid w:val="00030DEA"/>
    <w:rsid w:val="00033EA5"/>
    <w:rsid w:val="000346BA"/>
    <w:rsid w:val="00040257"/>
    <w:rsid w:val="0004292B"/>
    <w:rsid w:val="00042ED1"/>
    <w:rsid w:val="00043A27"/>
    <w:rsid w:val="00046F2A"/>
    <w:rsid w:val="00051913"/>
    <w:rsid w:val="000527A0"/>
    <w:rsid w:val="00053088"/>
    <w:rsid w:val="000667F7"/>
    <w:rsid w:val="00066A58"/>
    <w:rsid w:val="000807CC"/>
    <w:rsid w:val="000830EC"/>
    <w:rsid w:val="00084189"/>
    <w:rsid w:val="00090D91"/>
    <w:rsid w:val="00094F5A"/>
    <w:rsid w:val="000A2C5A"/>
    <w:rsid w:val="000A7C8D"/>
    <w:rsid w:val="000B1CF9"/>
    <w:rsid w:val="000B2506"/>
    <w:rsid w:val="000B595A"/>
    <w:rsid w:val="000B5CCC"/>
    <w:rsid w:val="000C24C7"/>
    <w:rsid w:val="000C2745"/>
    <w:rsid w:val="000C7645"/>
    <w:rsid w:val="000D206A"/>
    <w:rsid w:val="000D3E94"/>
    <w:rsid w:val="000D6B81"/>
    <w:rsid w:val="000D6E17"/>
    <w:rsid w:val="000E16F6"/>
    <w:rsid w:val="000E216C"/>
    <w:rsid w:val="000E60EB"/>
    <w:rsid w:val="000F2F4C"/>
    <w:rsid w:val="000F333A"/>
    <w:rsid w:val="000F779B"/>
    <w:rsid w:val="001116E3"/>
    <w:rsid w:val="001173C7"/>
    <w:rsid w:val="00120E68"/>
    <w:rsid w:val="00123E68"/>
    <w:rsid w:val="00124CB2"/>
    <w:rsid w:val="0012509F"/>
    <w:rsid w:val="00125D6D"/>
    <w:rsid w:val="00130B1C"/>
    <w:rsid w:val="00135901"/>
    <w:rsid w:val="00136DA1"/>
    <w:rsid w:val="00141205"/>
    <w:rsid w:val="00151F02"/>
    <w:rsid w:val="00155D0A"/>
    <w:rsid w:val="0016272E"/>
    <w:rsid w:val="001637F0"/>
    <w:rsid w:val="00163B57"/>
    <w:rsid w:val="001722E9"/>
    <w:rsid w:val="00173011"/>
    <w:rsid w:val="00175B49"/>
    <w:rsid w:val="00177D11"/>
    <w:rsid w:val="00181C5A"/>
    <w:rsid w:val="00185437"/>
    <w:rsid w:val="00186E0D"/>
    <w:rsid w:val="001935A2"/>
    <w:rsid w:val="0019478F"/>
    <w:rsid w:val="00195BC6"/>
    <w:rsid w:val="001A1BE7"/>
    <w:rsid w:val="001A4192"/>
    <w:rsid w:val="001A5CCE"/>
    <w:rsid w:val="001A71C7"/>
    <w:rsid w:val="001B4C84"/>
    <w:rsid w:val="001C173C"/>
    <w:rsid w:val="001C44ED"/>
    <w:rsid w:val="001C66DF"/>
    <w:rsid w:val="001D24D0"/>
    <w:rsid w:val="001D4D6B"/>
    <w:rsid w:val="001D6176"/>
    <w:rsid w:val="001D770E"/>
    <w:rsid w:val="001E3EBE"/>
    <w:rsid w:val="001E402D"/>
    <w:rsid w:val="001E658C"/>
    <w:rsid w:val="001F095C"/>
    <w:rsid w:val="001F1FF8"/>
    <w:rsid w:val="001F4098"/>
    <w:rsid w:val="00206DE6"/>
    <w:rsid w:val="00215A7F"/>
    <w:rsid w:val="002268F0"/>
    <w:rsid w:val="00227FB8"/>
    <w:rsid w:val="002319FD"/>
    <w:rsid w:val="00231E8B"/>
    <w:rsid w:val="00233C73"/>
    <w:rsid w:val="00266912"/>
    <w:rsid w:val="00274D0B"/>
    <w:rsid w:val="0028796B"/>
    <w:rsid w:val="00290D04"/>
    <w:rsid w:val="0029646D"/>
    <w:rsid w:val="00297008"/>
    <w:rsid w:val="002A39D5"/>
    <w:rsid w:val="002B0520"/>
    <w:rsid w:val="002B364E"/>
    <w:rsid w:val="002C13AE"/>
    <w:rsid w:val="002C3AD6"/>
    <w:rsid w:val="002C77C2"/>
    <w:rsid w:val="002D0BB1"/>
    <w:rsid w:val="002D2054"/>
    <w:rsid w:val="002E34F5"/>
    <w:rsid w:val="002E37FC"/>
    <w:rsid w:val="002E40CF"/>
    <w:rsid w:val="002E7E0B"/>
    <w:rsid w:val="002F30AB"/>
    <w:rsid w:val="002F58B5"/>
    <w:rsid w:val="00306C27"/>
    <w:rsid w:val="00310B7F"/>
    <w:rsid w:val="003147F2"/>
    <w:rsid w:val="00314B9B"/>
    <w:rsid w:val="0033053D"/>
    <w:rsid w:val="003364CC"/>
    <w:rsid w:val="00341989"/>
    <w:rsid w:val="0034369C"/>
    <w:rsid w:val="00345822"/>
    <w:rsid w:val="003538BF"/>
    <w:rsid w:val="00353DA9"/>
    <w:rsid w:val="00356BB0"/>
    <w:rsid w:val="00356D32"/>
    <w:rsid w:val="0037067C"/>
    <w:rsid w:val="003748DB"/>
    <w:rsid w:val="0037555E"/>
    <w:rsid w:val="003861E5"/>
    <w:rsid w:val="00387BC0"/>
    <w:rsid w:val="003A26EE"/>
    <w:rsid w:val="003B25E5"/>
    <w:rsid w:val="003B4270"/>
    <w:rsid w:val="003C2FCA"/>
    <w:rsid w:val="003C7938"/>
    <w:rsid w:val="003D3905"/>
    <w:rsid w:val="003D5BF4"/>
    <w:rsid w:val="003E3CE0"/>
    <w:rsid w:val="003F1902"/>
    <w:rsid w:val="0040153C"/>
    <w:rsid w:val="00403B8E"/>
    <w:rsid w:val="00410D89"/>
    <w:rsid w:val="00411398"/>
    <w:rsid w:val="00412678"/>
    <w:rsid w:val="0041273B"/>
    <w:rsid w:val="004151C5"/>
    <w:rsid w:val="00423032"/>
    <w:rsid w:val="0042407B"/>
    <w:rsid w:val="00425895"/>
    <w:rsid w:val="00425B55"/>
    <w:rsid w:val="00434BD7"/>
    <w:rsid w:val="0043623D"/>
    <w:rsid w:val="00437364"/>
    <w:rsid w:val="0044573E"/>
    <w:rsid w:val="00447BCB"/>
    <w:rsid w:val="00453627"/>
    <w:rsid w:val="004543E0"/>
    <w:rsid w:val="00456722"/>
    <w:rsid w:val="00460C64"/>
    <w:rsid w:val="00471680"/>
    <w:rsid w:val="004726E5"/>
    <w:rsid w:val="0047563C"/>
    <w:rsid w:val="004849E8"/>
    <w:rsid w:val="00486C26"/>
    <w:rsid w:val="004939B7"/>
    <w:rsid w:val="004A09C9"/>
    <w:rsid w:val="004B5E8A"/>
    <w:rsid w:val="004B6A48"/>
    <w:rsid w:val="004C04D6"/>
    <w:rsid w:val="004C259D"/>
    <w:rsid w:val="004C2BA9"/>
    <w:rsid w:val="004C2DBE"/>
    <w:rsid w:val="004C3A84"/>
    <w:rsid w:val="004C4970"/>
    <w:rsid w:val="004C6939"/>
    <w:rsid w:val="004D3498"/>
    <w:rsid w:val="004D52BC"/>
    <w:rsid w:val="004D76FE"/>
    <w:rsid w:val="004E1B0D"/>
    <w:rsid w:val="004E3230"/>
    <w:rsid w:val="004E5F66"/>
    <w:rsid w:val="004E6017"/>
    <w:rsid w:val="004F1200"/>
    <w:rsid w:val="004F2331"/>
    <w:rsid w:val="004F5C75"/>
    <w:rsid w:val="00500CCC"/>
    <w:rsid w:val="0050544D"/>
    <w:rsid w:val="005110D5"/>
    <w:rsid w:val="00513AF5"/>
    <w:rsid w:val="00524CC5"/>
    <w:rsid w:val="0053280A"/>
    <w:rsid w:val="0054257B"/>
    <w:rsid w:val="00542F88"/>
    <w:rsid w:val="005500BE"/>
    <w:rsid w:val="0055135E"/>
    <w:rsid w:val="00561215"/>
    <w:rsid w:val="005705A7"/>
    <w:rsid w:val="00574BA2"/>
    <w:rsid w:val="00580690"/>
    <w:rsid w:val="00581380"/>
    <w:rsid w:val="005823D9"/>
    <w:rsid w:val="00583001"/>
    <w:rsid w:val="00584B86"/>
    <w:rsid w:val="00587135"/>
    <w:rsid w:val="00590FAA"/>
    <w:rsid w:val="00597E79"/>
    <w:rsid w:val="005A0466"/>
    <w:rsid w:val="005A6713"/>
    <w:rsid w:val="005C56B2"/>
    <w:rsid w:val="005E04F8"/>
    <w:rsid w:val="005E181C"/>
    <w:rsid w:val="005E1F2D"/>
    <w:rsid w:val="005E287F"/>
    <w:rsid w:val="005E2C41"/>
    <w:rsid w:val="005E548F"/>
    <w:rsid w:val="005E5A79"/>
    <w:rsid w:val="005E7EB0"/>
    <w:rsid w:val="005F25E7"/>
    <w:rsid w:val="005F6273"/>
    <w:rsid w:val="005F6919"/>
    <w:rsid w:val="005F693E"/>
    <w:rsid w:val="005F7048"/>
    <w:rsid w:val="00601978"/>
    <w:rsid w:val="00603B9D"/>
    <w:rsid w:val="00605603"/>
    <w:rsid w:val="00606A3B"/>
    <w:rsid w:val="00613E5D"/>
    <w:rsid w:val="00625760"/>
    <w:rsid w:val="00633304"/>
    <w:rsid w:val="00634A43"/>
    <w:rsid w:val="006378D6"/>
    <w:rsid w:val="006427FB"/>
    <w:rsid w:val="006460BA"/>
    <w:rsid w:val="00646410"/>
    <w:rsid w:val="006501D3"/>
    <w:rsid w:val="00650E23"/>
    <w:rsid w:val="00651961"/>
    <w:rsid w:val="00651DB7"/>
    <w:rsid w:val="00654B07"/>
    <w:rsid w:val="006567F8"/>
    <w:rsid w:val="006572C3"/>
    <w:rsid w:val="00657A0B"/>
    <w:rsid w:val="00660B8D"/>
    <w:rsid w:val="00661035"/>
    <w:rsid w:val="00671461"/>
    <w:rsid w:val="0067384F"/>
    <w:rsid w:val="006748CD"/>
    <w:rsid w:val="006935FC"/>
    <w:rsid w:val="00694593"/>
    <w:rsid w:val="00694FF0"/>
    <w:rsid w:val="006A0A7F"/>
    <w:rsid w:val="006A5D55"/>
    <w:rsid w:val="006A6106"/>
    <w:rsid w:val="006A7F5F"/>
    <w:rsid w:val="006B221B"/>
    <w:rsid w:val="006B49FF"/>
    <w:rsid w:val="006B5BC7"/>
    <w:rsid w:val="006C29D9"/>
    <w:rsid w:val="006D0CF5"/>
    <w:rsid w:val="006D2925"/>
    <w:rsid w:val="006D3025"/>
    <w:rsid w:val="006D66C4"/>
    <w:rsid w:val="006E1015"/>
    <w:rsid w:val="006E1CBB"/>
    <w:rsid w:val="006E3D81"/>
    <w:rsid w:val="006E3E5F"/>
    <w:rsid w:val="006F1885"/>
    <w:rsid w:val="006F1B17"/>
    <w:rsid w:val="007021D1"/>
    <w:rsid w:val="007047CA"/>
    <w:rsid w:val="007048D5"/>
    <w:rsid w:val="007049C3"/>
    <w:rsid w:val="00705D3B"/>
    <w:rsid w:val="007068AD"/>
    <w:rsid w:val="00706EEF"/>
    <w:rsid w:val="00710DAE"/>
    <w:rsid w:val="0072004F"/>
    <w:rsid w:val="007230EE"/>
    <w:rsid w:val="007261D0"/>
    <w:rsid w:val="00727365"/>
    <w:rsid w:val="00730D3C"/>
    <w:rsid w:val="00734A41"/>
    <w:rsid w:val="00742595"/>
    <w:rsid w:val="007439D3"/>
    <w:rsid w:val="00746A41"/>
    <w:rsid w:val="00760E3D"/>
    <w:rsid w:val="00763391"/>
    <w:rsid w:val="00766D59"/>
    <w:rsid w:val="00767B93"/>
    <w:rsid w:val="007736D6"/>
    <w:rsid w:val="00774342"/>
    <w:rsid w:val="00777DD0"/>
    <w:rsid w:val="00782B08"/>
    <w:rsid w:val="007838C8"/>
    <w:rsid w:val="00790218"/>
    <w:rsid w:val="007935A1"/>
    <w:rsid w:val="007A07B2"/>
    <w:rsid w:val="007A2C45"/>
    <w:rsid w:val="007A39EB"/>
    <w:rsid w:val="007A3F5E"/>
    <w:rsid w:val="007A5A19"/>
    <w:rsid w:val="007A5F41"/>
    <w:rsid w:val="007A64D6"/>
    <w:rsid w:val="007B3812"/>
    <w:rsid w:val="007C0EA3"/>
    <w:rsid w:val="007C1109"/>
    <w:rsid w:val="007C148B"/>
    <w:rsid w:val="007C21D9"/>
    <w:rsid w:val="007C6528"/>
    <w:rsid w:val="007D25FE"/>
    <w:rsid w:val="007D6E02"/>
    <w:rsid w:val="007D724A"/>
    <w:rsid w:val="007D74F2"/>
    <w:rsid w:val="007E0753"/>
    <w:rsid w:val="007F26B2"/>
    <w:rsid w:val="007F3246"/>
    <w:rsid w:val="007F34B5"/>
    <w:rsid w:val="007F7E3A"/>
    <w:rsid w:val="00801B5F"/>
    <w:rsid w:val="00801FF6"/>
    <w:rsid w:val="00804A0B"/>
    <w:rsid w:val="00806ECC"/>
    <w:rsid w:val="00810FBD"/>
    <w:rsid w:val="00812B3A"/>
    <w:rsid w:val="0081337C"/>
    <w:rsid w:val="00821381"/>
    <w:rsid w:val="00821AD0"/>
    <w:rsid w:val="00823324"/>
    <w:rsid w:val="00825B8B"/>
    <w:rsid w:val="0083280F"/>
    <w:rsid w:val="0083580A"/>
    <w:rsid w:val="00836528"/>
    <w:rsid w:val="00845CB4"/>
    <w:rsid w:val="00852F3D"/>
    <w:rsid w:val="00856BF8"/>
    <w:rsid w:val="008603A6"/>
    <w:rsid w:val="008653D4"/>
    <w:rsid w:val="00866B02"/>
    <w:rsid w:val="00866ED7"/>
    <w:rsid w:val="008833ED"/>
    <w:rsid w:val="00883830"/>
    <w:rsid w:val="00887F1D"/>
    <w:rsid w:val="00892FAF"/>
    <w:rsid w:val="008940DB"/>
    <w:rsid w:val="008A1076"/>
    <w:rsid w:val="008A195E"/>
    <w:rsid w:val="008A2CD7"/>
    <w:rsid w:val="008A4086"/>
    <w:rsid w:val="008A7D35"/>
    <w:rsid w:val="008B362E"/>
    <w:rsid w:val="008B48BD"/>
    <w:rsid w:val="008B7193"/>
    <w:rsid w:val="008C003E"/>
    <w:rsid w:val="008C1286"/>
    <w:rsid w:val="008D2B98"/>
    <w:rsid w:val="008D3277"/>
    <w:rsid w:val="008D57C8"/>
    <w:rsid w:val="008E0313"/>
    <w:rsid w:val="008E2E65"/>
    <w:rsid w:val="008E46B2"/>
    <w:rsid w:val="008F32B4"/>
    <w:rsid w:val="008F38D1"/>
    <w:rsid w:val="008F3A10"/>
    <w:rsid w:val="008F4FBD"/>
    <w:rsid w:val="008F70B8"/>
    <w:rsid w:val="009149E4"/>
    <w:rsid w:val="00914F15"/>
    <w:rsid w:val="00914FB9"/>
    <w:rsid w:val="00920D67"/>
    <w:rsid w:val="00933F15"/>
    <w:rsid w:val="00940AA1"/>
    <w:rsid w:val="00943ACA"/>
    <w:rsid w:val="00951BFA"/>
    <w:rsid w:val="009546D8"/>
    <w:rsid w:val="0095649A"/>
    <w:rsid w:val="0095729F"/>
    <w:rsid w:val="00963DA2"/>
    <w:rsid w:val="00976F66"/>
    <w:rsid w:val="009771E3"/>
    <w:rsid w:val="00981467"/>
    <w:rsid w:val="0098187B"/>
    <w:rsid w:val="009877E0"/>
    <w:rsid w:val="00990CDB"/>
    <w:rsid w:val="00992FA2"/>
    <w:rsid w:val="009A19B2"/>
    <w:rsid w:val="009A1F05"/>
    <w:rsid w:val="009A6215"/>
    <w:rsid w:val="009B2C73"/>
    <w:rsid w:val="009C2745"/>
    <w:rsid w:val="009C6DC1"/>
    <w:rsid w:val="009E0439"/>
    <w:rsid w:val="009E06A9"/>
    <w:rsid w:val="009E21CB"/>
    <w:rsid w:val="009E48B1"/>
    <w:rsid w:val="009E5166"/>
    <w:rsid w:val="009F0D0E"/>
    <w:rsid w:val="009F119A"/>
    <w:rsid w:val="009F333C"/>
    <w:rsid w:val="009F3A31"/>
    <w:rsid w:val="009F3B1F"/>
    <w:rsid w:val="009F4983"/>
    <w:rsid w:val="009F7375"/>
    <w:rsid w:val="00A016D3"/>
    <w:rsid w:val="00A027B6"/>
    <w:rsid w:val="00A05945"/>
    <w:rsid w:val="00A06D5F"/>
    <w:rsid w:val="00A100B9"/>
    <w:rsid w:val="00A13AC4"/>
    <w:rsid w:val="00A158B6"/>
    <w:rsid w:val="00A15C9B"/>
    <w:rsid w:val="00A21960"/>
    <w:rsid w:val="00A228C6"/>
    <w:rsid w:val="00A30671"/>
    <w:rsid w:val="00A7021E"/>
    <w:rsid w:val="00A7068A"/>
    <w:rsid w:val="00A71793"/>
    <w:rsid w:val="00A76C68"/>
    <w:rsid w:val="00A87A6F"/>
    <w:rsid w:val="00A90ECB"/>
    <w:rsid w:val="00A92635"/>
    <w:rsid w:val="00A92D57"/>
    <w:rsid w:val="00A953D0"/>
    <w:rsid w:val="00AA42F3"/>
    <w:rsid w:val="00AA44BE"/>
    <w:rsid w:val="00AC063E"/>
    <w:rsid w:val="00AC5324"/>
    <w:rsid w:val="00AD0A76"/>
    <w:rsid w:val="00AD1B8F"/>
    <w:rsid w:val="00AD6811"/>
    <w:rsid w:val="00AD6D0B"/>
    <w:rsid w:val="00AE0A52"/>
    <w:rsid w:val="00AE0ACE"/>
    <w:rsid w:val="00AE1797"/>
    <w:rsid w:val="00AE21F5"/>
    <w:rsid w:val="00AE2CBE"/>
    <w:rsid w:val="00AE66C4"/>
    <w:rsid w:val="00AE6B28"/>
    <w:rsid w:val="00AF441B"/>
    <w:rsid w:val="00AF52A5"/>
    <w:rsid w:val="00AF601B"/>
    <w:rsid w:val="00B129CF"/>
    <w:rsid w:val="00B14E79"/>
    <w:rsid w:val="00B1532A"/>
    <w:rsid w:val="00B230D6"/>
    <w:rsid w:val="00B23474"/>
    <w:rsid w:val="00B251C7"/>
    <w:rsid w:val="00B269C4"/>
    <w:rsid w:val="00B3066B"/>
    <w:rsid w:val="00B355B8"/>
    <w:rsid w:val="00B463B4"/>
    <w:rsid w:val="00B47216"/>
    <w:rsid w:val="00B47E24"/>
    <w:rsid w:val="00B52909"/>
    <w:rsid w:val="00B70BA0"/>
    <w:rsid w:val="00B73489"/>
    <w:rsid w:val="00B873BD"/>
    <w:rsid w:val="00B92F1F"/>
    <w:rsid w:val="00B96A79"/>
    <w:rsid w:val="00B96EEE"/>
    <w:rsid w:val="00B97874"/>
    <w:rsid w:val="00BA1F90"/>
    <w:rsid w:val="00BA2AE4"/>
    <w:rsid w:val="00BA36DF"/>
    <w:rsid w:val="00BA5408"/>
    <w:rsid w:val="00BA60C0"/>
    <w:rsid w:val="00BA73DC"/>
    <w:rsid w:val="00BB0127"/>
    <w:rsid w:val="00BB0695"/>
    <w:rsid w:val="00BB0D7C"/>
    <w:rsid w:val="00BB10B4"/>
    <w:rsid w:val="00BB486B"/>
    <w:rsid w:val="00BB4D14"/>
    <w:rsid w:val="00BB4E67"/>
    <w:rsid w:val="00BB5199"/>
    <w:rsid w:val="00BC0E1C"/>
    <w:rsid w:val="00BC1320"/>
    <w:rsid w:val="00BC478D"/>
    <w:rsid w:val="00BC5202"/>
    <w:rsid w:val="00BC6953"/>
    <w:rsid w:val="00BD3C0A"/>
    <w:rsid w:val="00BD591E"/>
    <w:rsid w:val="00BD7883"/>
    <w:rsid w:val="00BF04A8"/>
    <w:rsid w:val="00BF1AC4"/>
    <w:rsid w:val="00BF38C4"/>
    <w:rsid w:val="00BF5390"/>
    <w:rsid w:val="00BF56B5"/>
    <w:rsid w:val="00C00976"/>
    <w:rsid w:val="00C06470"/>
    <w:rsid w:val="00C12449"/>
    <w:rsid w:val="00C137F2"/>
    <w:rsid w:val="00C16AA0"/>
    <w:rsid w:val="00C17A30"/>
    <w:rsid w:val="00C21B10"/>
    <w:rsid w:val="00C237B2"/>
    <w:rsid w:val="00C260FA"/>
    <w:rsid w:val="00C2732A"/>
    <w:rsid w:val="00C32006"/>
    <w:rsid w:val="00C32CED"/>
    <w:rsid w:val="00C42965"/>
    <w:rsid w:val="00C42BB7"/>
    <w:rsid w:val="00C43E62"/>
    <w:rsid w:val="00C475BE"/>
    <w:rsid w:val="00C52AD8"/>
    <w:rsid w:val="00C608EA"/>
    <w:rsid w:val="00C61F8B"/>
    <w:rsid w:val="00C64EAD"/>
    <w:rsid w:val="00C70C64"/>
    <w:rsid w:val="00C74866"/>
    <w:rsid w:val="00C74E8F"/>
    <w:rsid w:val="00C77DC0"/>
    <w:rsid w:val="00C84BA0"/>
    <w:rsid w:val="00CA7934"/>
    <w:rsid w:val="00CC0E69"/>
    <w:rsid w:val="00CD086B"/>
    <w:rsid w:val="00CD0D45"/>
    <w:rsid w:val="00CD159E"/>
    <w:rsid w:val="00CD1F3C"/>
    <w:rsid w:val="00CD6778"/>
    <w:rsid w:val="00CF2F72"/>
    <w:rsid w:val="00D029AF"/>
    <w:rsid w:val="00D06E98"/>
    <w:rsid w:val="00D06F90"/>
    <w:rsid w:val="00D10D0E"/>
    <w:rsid w:val="00D22447"/>
    <w:rsid w:val="00D22FB2"/>
    <w:rsid w:val="00D25CB9"/>
    <w:rsid w:val="00D264D0"/>
    <w:rsid w:val="00D3368D"/>
    <w:rsid w:val="00D37521"/>
    <w:rsid w:val="00D40094"/>
    <w:rsid w:val="00D46C67"/>
    <w:rsid w:val="00D53027"/>
    <w:rsid w:val="00D53A97"/>
    <w:rsid w:val="00D63028"/>
    <w:rsid w:val="00D637BD"/>
    <w:rsid w:val="00D63904"/>
    <w:rsid w:val="00D65A55"/>
    <w:rsid w:val="00D67823"/>
    <w:rsid w:val="00D679EB"/>
    <w:rsid w:val="00D7336B"/>
    <w:rsid w:val="00D737FF"/>
    <w:rsid w:val="00D75091"/>
    <w:rsid w:val="00D85F37"/>
    <w:rsid w:val="00D901A5"/>
    <w:rsid w:val="00D909EA"/>
    <w:rsid w:val="00D9273A"/>
    <w:rsid w:val="00D97636"/>
    <w:rsid w:val="00DA715A"/>
    <w:rsid w:val="00DB160C"/>
    <w:rsid w:val="00DB166B"/>
    <w:rsid w:val="00DB6841"/>
    <w:rsid w:val="00DC039C"/>
    <w:rsid w:val="00DC1BF8"/>
    <w:rsid w:val="00DC53DA"/>
    <w:rsid w:val="00DC5BE3"/>
    <w:rsid w:val="00DC761F"/>
    <w:rsid w:val="00DD4EAD"/>
    <w:rsid w:val="00DD671E"/>
    <w:rsid w:val="00DE3B08"/>
    <w:rsid w:val="00DE50A0"/>
    <w:rsid w:val="00DE6F7B"/>
    <w:rsid w:val="00DF25FE"/>
    <w:rsid w:val="00DF79E6"/>
    <w:rsid w:val="00E03D66"/>
    <w:rsid w:val="00E06EE4"/>
    <w:rsid w:val="00E103FB"/>
    <w:rsid w:val="00E11203"/>
    <w:rsid w:val="00E14950"/>
    <w:rsid w:val="00E20667"/>
    <w:rsid w:val="00E23CBA"/>
    <w:rsid w:val="00E25ACD"/>
    <w:rsid w:val="00E27B13"/>
    <w:rsid w:val="00E339FC"/>
    <w:rsid w:val="00E33C79"/>
    <w:rsid w:val="00E34776"/>
    <w:rsid w:val="00E35062"/>
    <w:rsid w:val="00E4139B"/>
    <w:rsid w:val="00E41B0F"/>
    <w:rsid w:val="00E45880"/>
    <w:rsid w:val="00E47291"/>
    <w:rsid w:val="00E724A9"/>
    <w:rsid w:val="00E77218"/>
    <w:rsid w:val="00E8672F"/>
    <w:rsid w:val="00EA244F"/>
    <w:rsid w:val="00EA4801"/>
    <w:rsid w:val="00EA669B"/>
    <w:rsid w:val="00EA6CE1"/>
    <w:rsid w:val="00EA7434"/>
    <w:rsid w:val="00EA7D3B"/>
    <w:rsid w:val="00EB4FE3"/>
    <w:rsid w:val="00EB6F96"/>
    <w:rsid w:val="00EC14DC"/>
    <w:rsid w:val="00ED49B5"/>
    <w:rsid w:val="00EE5AC6"/>
    <w:rsid w:val="00EE7EE9"/>
    <w:rsid w:val="00EF7C0D"/>
    <w:rsid w:val="00F011BB"/>
    <w:rsid w:val="00F07BAE"/>
    <w:rsid w:val="00F104EF"/>
    <w:rsid w:val="00F26D1D"/>
    <w:rsid w:val="00F340C5"/>
    <w:rsid w:val="00F413BE"/>
    <w:rsid w:val="00F416D6"/>
    <w:rsid w:val="00F41922"/>
    <w:rsid w:val="00F53D65"/>
    <w:rsid w:val="00F56027"/>
    <w:rsid w:val="00F57A5F"/>
    <w:rsid w:val="00F61826"/>
    <w:rsid w:val="00F657D2"/>
    <w:rsid w:val="00F65E20"/>
    <w:rsid w:val="00F70F65"/>
    <w:rsid w:val="00F73BC9"/>
    <w:rsid w:val="00F754BE"/>
    <w:rsid w:val="00F76AD2"/>
    <w:rsid w:val="00F80231"/>
    <w:rsid w:val="00F86E67"/>
    <w:rsid w:val="00F87B92"/>
    <w:rsid w:val="00F93C78"/>
    <w:rsid w:val="00F969A7"/>
    <w:rsid w:val="00F97889"/>
    <w:rsid w:val="00FA006E"/>
    <w:rsid w:val="00FA528E"/>
    <w:rsid w:val="00FA5F19"/>
    <w:rsid w:val="00FA79D0"/>
    <w:rsid w:val="00FB2653"/>
    <w:rsid w:val="00FB5429"/>
    <w:rsid w:val="00FB5CCD"/>
    <w:rsid w:val="00FB74E3"/>
    <w:rsid w:val="00FC141F"/>
    <w:rsid w:val="00FC34EC"/>
    <w:rsid w:val="00FC650C"/>
    <w:rsid w:val="00FC7EE0"/>
    <w:rsid w:val="00FC7FA0"/>
    <w:rsid w:val="00FD1C93"/>
    <w:rsid w:val="00FD327D"/>
    <w:rsid w:val="00FD39F9"/>
    <w:rsid w:val="00FE5CB0"/>
    <w:rsid w:val="00FF15F1"/>
    <w:rsid w:val="00FF17CE"/>
    <w:rsid w:val="00FF688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FDAFA6"/>
  <w15:docId w15:val="{13C9CDDF-7890-4378-A102-33113A73B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heading 3" w:unhideWhenUsed="1"/>
    <w:lsdException w:name="heading 4" w:unhideWhenUsed="1"/>
    <w:lsdException w:name="heading 5" w:unhideWhenUsed="1"/>
    <w:lsdException w:name="heading 6" w:semiHidden="1"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87BC0"/>
    <w:rPr>
      <w:rFonts w:ascii="Times New Roman" w:eastAsia="Times New Roman" w:hAnsi="Times New Roman"/>
    </w:rPr>
  </w:style>
  <w:style w:type="paragraph" w:styleId="Titolo1">
    <w:name w:val="heading 1"/>
    <w:basedOn w:val="Normale"/>
    <w:next w:val="Normale"/>
    <w:link w:val="Titolo1Carattere"/>
    <w:uiPriority w:val="9"/>
    <w:qFormat/>
    <w:rsid w:val="00387BC0"/>
    <w:pPr>
      <w:keepNext/>
      <w:keepLines/>
      <w:spacing w:before="480"/>
      <w:outlineLvl w:val="0"/>
    </w:pPr>
    <w:rPr>
      <w:rFonts w:ascii="Calibri" w:hAnsi="Calibri"/>
      <w:b/>
      <w:bCs/>
      <w:color w:val="345A8A"/>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387BC0"/>
    <w:rPr>
      <w:rFonts w:ascii="Calibri" w:eastAsia="Times New Roman" w:hAnsi="Calibri" w:cs="Times New Roman"/>
      <w:b/>
      <w:bCs/>
      <w:color w:val="345A8A"/>
      <w:sz w:val="32"/>
      <w:szCs w:val="32"/>
    </w:rPr>
  </w:style>
  <w:style w:type="paragraph" w:customStyle="1" w:styleId="MICAMpress">
    <w:name w:val="MICAM_press"/>
    <w:basedOn w:val="Normale"/>
    <w:rsid w:val="00387BC0"/>
    <w:rPr>
      <w:rFonts w:ascii="Arial" w:hAnsi="Arial"/>
      <w:sz w:val="22"/>
    </w:rPr>
  </w:style>
  <w:style w:type="paragraph" w:customStyle="1" w:styleId="MICAMtit1">
    <w:name w:val="MICAM_tit1"/>
    <w:basedOn w:val="Normale"/>
    <w:next w:val="MICAMpress"/>
    <w:rsid w:val="00387BC0"/>
    <w:rPr>
      <w:rFonts w:ascii="Arial" w:hAnsi="Arial"/>
      <w:sz w:val="40"/>
    </w:rPr>
  </w:style>
  <w:style w:type="paragraph" w:customStyle="1" w:styleId="MICAMtit2">
    <w:name w:val="MICAM_tit2"/>
    <w:basedOn w:val="Normale"/>
    <w:next w:val="MICAMpress"/>
    <w:rsid w:val="00387BC0"/>
    <w:pPr>
      <w:spacing w:after="500"/>
      <w:jc w:val="both"/>
    </w:pPr>
    <w:rPr>
      <w:rFonts w:ascii="Arial" w:hAnsi="Arial"/>
      <w:i/>
      <w:sz w:val="26"/>
    </w:rPr>
  </w:style>
  <w:style w:type="paragraph" w:styleId="Intestazione">
    <w:name w:val="header"/>
    <w:basedOn w:val="Normale"/>
    <w:link w:val="IntestazioneCarattere"/>
    <w:rsid w:val="007F26B2"/>
    <w:pPr>
      <w:tabs>
        <w:tab w:val="center" w:pos="4819"/>
        <w:tab w:val="right" w:pos="9638"/>
      </w:tabs>
    </w:pPr>
  </w:style>
  <w:style w:type="character" w:customStyle="1" w:styleId="IntestazioneCarattere">
    <w:name w:val="Intestazione Carattere"/>
    <w:link w:val="Intestazione"/>
    <w:rsid w:val="007F26B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7F26B2"/>
    <w:pPr>
      <w:tabs>
        <w:tab w:val="center" w:pos="4819"/>
        <w:tab w:val="right" w:pos="9638"/>
      </w:tabs>
    </w:pPr>
  </w:style>
  <w:style w:type="character" w:customStyle="1" w:styleId="PidipaginaCarattere">
    <w:name w:val="Piè di pagina Carattere"/>
    <w:link w:val="Pidipagina"/>
    <w:uiPriority w:val="99"/>
    <w:rsid w:val="007F26B2"/>
    <w:rPr>
      <w:rFonts w:ascii="Times New Roman" w:eastAsia="Times New Roman" w:hAnsi="Times New Roman" w:cs="Times New Roman"/>
      <w:sz w:val="20"/>
      <w:szCs w:val="20"/>
      <w:lang w:eastAsia="it-IT"/>
    </w:rPr>
  </w:style>
  <w:style w:type="paragraph" w:customStyle="1" w:styleId="Paragrafobase">
    <w:name w:val="[Paragrafo base]"/>
    <w:basedOn w:val="Normale"/>
    <w:uiPriority w:val="99"/>
    <w:rsid w:val="007F26B2"/>
    <w:pPr>
      <w:widowControl w:val="0"/>
      <w:autoSpaceDE w:val="0"/>
      <w:autoSpaceDN w:val="0"/>
      <w:adjustRightInd w:val="0"/>
      <w:spacing w:line="288" w:lineRule="auto"/>
      <w:textAlignment w:val="center"/>
    </w:pPr>
    <w:rPr>
      <w:rFonts w:ascii="MinionPro-Regular" w:eastAsia="Cambria" w:hAnsi="MinionPro-Regular" w:cs="MinionPro-Regular"/>
      <w:color w:val="000000"/>
      <w:sz w:val="24"/>
      <w:szCs w:val="24"/>
      <w:lang w:eastAsia="en-US"/>
    </w:rPr>
  </w:style>
  <w:style w:type="character" w:styleId="Collegamentoipertestuale">
    <w:name w:val="Hyperlink"/>
    <w:rsid w:val="00801B5F"/>
    <w:rPr>
      <w:color w:val="0000FF"/>
      <w:u w:val="single"/>
    </w:rPr>
  </w:style>
  <w:style w:type="paragraph" w:styleId="Testofumetto">
    <w:name w:val="Balloon Text"/>
    <w:basedOn w:val="Normale"/>
    <w:link w:val="TestofumettoCarattere"/>
    <w:rsid w:val="00D029AF"/>
    <w:rPr>
      <w:rFonts w:ascii="Tahoma" w:hAnsi="Tahoma" w:cs="Tahoma"/>
      <w:sz w:val="16"/>
      <w:szCs w:val="16"/>
    </w:rPr>
  </w:style>
  <w:style w:type="character" w:customStyle="1" w:styleId="TestofumettoCarattere">
    <w:name w:val="Testo fumetto Carattere"/>
    <w:link w:val="Testofumetto"/>
    <w:rsid w:val="00D029AF"/>
    <w:rPr>
      <w:rFonts w:ascii="Tahoma" w:eastAsia="Times New Roman" w:hAnsi="Tahoma" w:cs="Tahoma"/>
      <w:sz w:val="16"/>
      <w:szCs w:val="16"/>
      <w:lang w:eastAsia="it-IT"/>
    </w:rPr>
  </w:style>
  <w:style w:type="paragraph" w:styleId="Testonormale">
    <w:name w:val="Plain Text"/>
    <w:basedOn w:val="Normale"/>
    <w:link w:val="TestonormaleCarattere"/>
    <w:uiPriority w:val="99"/>
    <w:unhideWhenUsed/>
    <w:rsid w:val="009F119A"/>
    <w:rPr>
      <w:rFonts w:ascii="Consolas" w:eastAsia="Calibri" w:hAnsi="Consolas"/>
      <w:sz w:val="21"/>
      <w:szCs w:val="21"/>
      <w:lang w:eastAsia="en-US"/>
    </w:rPr>
  </w:style>
  <w:style w:type="character" w:customStyle="1" w:styleId="TestonormaleCarattere">
    <w:name w:val="Testo normale Carattere"/>
    <w:link w:val="Testonormale"/>
    <w:uiPriority w:val="99"/>
    <w:rsid w:val="009F119A"/>
    <w:rPr>
      <w:rFonts w:ascii="Consolas" w:eastAsia="Calibri" w:hAnsi="Consolas"/>
      <w:sz w:val="21"/>
      <w:szCs w:val="21"/>
      <w:lang w:eastAsia="en-US"/>
    </w:rPr>
  </w:style>
  <w:style w:type="character" w:styleId="Collegamentovisitato">
    <w:name w:val="FollowedHyperlink"/>
    <w:rsid w:val="00486C26"/>
    <w:rPr>
      <w:color w:val="800080"/>
      <w:u w:val="single"/>
    </w:rPr>
  </w:style>
  <w:style w:type="paragraph" w:styleId="Nessunaspaziatura">
    <w:name w:val="No Spacing"/>
    <w:uiPriority w:val="1"/>
    <w:qFormat/>
    <w:rsid w:val="00486C26"/>
    <w:rPr>
      <w:rFonts w:ascii="Calibri" w:eastAsia="Calibri" w:hAnsi="Calibri"/>
      <w:sz w:val="22"/>
      <w:szCs w:val="22"/>
      <w:lang w:eastAsia="en-US"/>
    </w:rPr>
  </w:style>
  <w:style w:type="character" w:customStyle="1" w:styleId="st">
    <w:name w:val="st"/>
    <w:basedOn w:val="Carpredefinitoparagrafo"/>
    <w:rsid w:val="007A5F41"/>
  </w:style>
  <w:style w:type="character" w:styleId="Enfasicorsivo">
    <w:name w:val="Emphasis"/>
    <w:basedOn w:val="Carpredefinitoparagrafo"/>
    <w:uiPriority w:val="20"/>
    <w:qFormat/>
    <w:rsid w:val="007A5F41"/>
    <w:rPr>
      <w:i/>
      <w:iCs/>
    </w:rPr>
  </w:style>
  <w:style w:type="paragraph" w:styleId="NormaleWeb">
    <w:name w:val="Normal (Web)"/>
    <w:basedOn w:val="Normale"/>
    <w:uiPriority w:val="99"/>
    <w:unhideWhenUsed/>
    <w:rsid w:val="00043A27"/>
    <w:pPr>
      <w:spacing w:before="100" w:beforeAutospacing="1" w:after="100" w:afterAutospacing="1"/>
    </w:pPr>
    <w:rPr>
      <w:sz w:val="24"/>
      <w:szCs w:val="24"/>
    </w:rPr>
  </w:style>
  <w:style w:type="character" w:customStyle="1" w:styleId="apple-converted-space">
    <w:name w:val="apple-converted-space"/>
    <w:basedOn w:val="Carpredefinitoparagrafo"/>
    <w:rsid w:val="006427FB"/>
  </w:style>
  <w:style w:type="paragraph" w:customStyle="1" w:styleId="ydpb256cd22p7">
    <w:name w:val="ydpb256cd22p7"/>
    <w:basedOn w:val="Normale"/>
    <w:uiPriority w:val="99"/>
    <w:rsid w:val="00FF688D"/>
    <w:pPr>
      <w:spacing w:before="100" w:beforeAutospacing="1" w:after="100" w:afterAutospacing="1"/>
    </w:pPr>
    <w:rPr>
      <w:rFonts w:ascii="Calibri" w:eastAsiaTheme="minorHAnsi" w:hAnsi="Calibri" w:cs="Calibri"/>
      <w:sz w:val="22"/>
      <w:szCs w:val="22"/>
    </w:rPr>
  </w:style>
  <w:style w:type="paragraph" w:styleId="Revisione">
    <w:name w:val="Revision"/>
    <w:hidden/>
    <w:semiHidden/>
    <w:rsid w:val="001722E9"/>
    <w:rPr>
      <w:rFonts w:ascii="Times New Roman" w:eastAsia="Times New Roman" w:hAnsi="Times New Roman"/>
    </w:rPr>
  </w:style>
  <w:style w:type="character" w:styleId="Rimandocommento">
    <w:name w:val="annotation reference"/>
    <w:basedOn w:val="Carpredefinitoparagrafo"/>
    <w:semiHidden/>
    <w:unhideWhenUsed/>
    <w:rsid w:val="00A05945"/>
    <w:rPr>
      <w:sz w:val="16"/>
      <w:szCs w:val="16"/>
    </w:rPr>
  </w:style>
  <w:style w:type="paragraph" w:styleId="Testocommento">
    <w:name w:val="annotation text"/>
    <w:basedOn w:val="Normale"/>
    <w:link w:val="TestocommentoCarattere"/>
    <w:unhideWhenUsed/>
    <w:rsid w:val="00A05945"/>
  </w:style>
  <w:style w:type="character" w:customStyle="1" w:styleId="TestocommentoCarattere">
    <w:name w:val="Testo commento Carattere"/>
    <w:basedOn w:val="Carpredefinitoparagrafo"/>
    <w:link w:val="Testocommento"/>
    <w:rsid w:val="00A05945"/>
    <w:rPr>
      <w:rFonts w:ascii="Times New Roman" w:eastAsia="Times New Roman" w:hAnsi="Times New Roman"/>
    </w:rPr>
  </w:style>
  <w:style w:type="paragraph" w:styleId="Soggettocommento">
    <w:name w:val="annotation subject"/>
    <w:basedOn w:val="Testocommento"/>
    <w:next w:val="Testocommento"/>
    <w:link w:val="SoggettocommentoCarattere"/>
    <w:semiHidden/>
    <w:unhideWhenUsed/>
    <w:rsid w:val="00A05945"/>
    <w:rPr>
      <w:b/>
      <w:bCs/>
    </w:rPr>
  </w:style>
  <w:style w:type="character" w:customStyle="1" w:styleId="SoggettocommentoCarattere">
    <w:name w:val="Soggetto commento Carattere"/>
    <w:basedOn w:val="TestocommentoCarattere"/>
    <w:link w:val="Soggettocommento"/>
    <w:semiHidden/>
    <w:rsid w:val="00A05945"/>
    <w:rPr>
      <w:rFonts w:ascii="Times New Roman" w:eastAsia="Times New Roman" w:hAnsi="Times New Roman"/>
      <w:b/>
      <w:bCs/>
    </w:rPr>
  </w:style>
  <w:style w:type="paragraph" w:styleId="Paragrafoelenco">
    <w:name w:val="List Paragraph"/>
    <w:basedOn w:val="Normale"/>
    <w:rsid w:val="009149E4"/>
    <w:pPr>
      <w:ind w:left="720"/>
      <w:contextualSpacing/>
    </w:pPr>
  </w:style>
  <w:style w:type="paragraph" w:customStyle="1" w:styleId="ydp2e791593yiv4326698275ydpbc25ce37p3">
    <w:name w:val="ydp2e791593yiv4326698275ydpbc25ce37p3"/>
    <w:basedOn w:val="Normale"/>
    <w:rsid w:val="00410D89"/>
    <w:pPr>
      <w:spacing w:before="100" w:beforeAutospacing="1" w:after="100" w:afterAutospacing="1"/>
    </w:pPr>
    <w:rPr>
      <w:rFonts w:ascii="Calibri" w:eastAsiaTheme="minorHAnsi" w:hAnsi="Calibri" w:cs="Calibri"/>
      <w:sz w:val="22"/>
      <w:szCs w:val="22"/>
    </w:rPr>
  </w:style>
  <w:style w:type="character" w:customStyle="1" w:styleId="DefaultFontHxMailStyle">
    <w:name w:val="Default Font HxMail Style"/>
    <w:basedOn w:val="Carpredefinitoparagrafo"/>
    <w:rsid w:val="00173011"/>
    <w:rPr>
      <w:rFonts w:ascii="Gotham XLight" w:hAnsi="Gotham XLight" w:hint="default"/>
      <w:b w:val="0"/>
      <w:bCs w:val="0"/>
      <w:i w:val="0"/>
      <w:iCs w:val="0"/>
      <w:strike w:val="0"/>
      <w:dstrike w:val="0"/>
      <w:color w:val="auto"/>
      <w:u w:val="none"/>
      <w:effect w:val="none"/>
    </w:rPr>
  </w:style>
  <w:style w:type="character" w:styleId="Enfasigrassetto">
    <w:name w:val="Strong"/>
    <w:basedOn w:val="Carpredefinitoparagrafo"/>
    <w:uiPriority w:val="22"/>
    <w:qFormat/>
    <w:rsid w:val="00B92F1F"/>
    <w:rPr>
      <w:b/>
      <w:bCs/>
    </w:rPr>
  </w:style>
  <w:style w:type="paragraph" w:customStyle="1" w:styleId="Default">
    <w:name w:val="Default"/>
    <w:rsid w:val="00042ED1"/>
    <w:pPr>
      <w:autoSpaceDE w:val="0"/>
      <w:autoSpaceDN w:val="0"/>
      <w:adjustRightInd w:val="0"/>
    </w:pPr>
    <w:rPr>
      <w:rFonts w:ascii="Lato" w:eastAsiaTheme="minorHAnsi" w:hAnsi="Lato" w:cs="Lato"/>
      <w:color w:val="000000"/>
      <w:sz w:val="24"/>
      <w:szCs w:val="24"/>
      <w:lang w:eastAsia="en-US"/>
    </w:rPr>
  </w:style>
  <w:style w:type="paragraph" w:customStyle="1" w:styleId="xmsonormal">
    <w:name w:val="x_msonormal"/>
    <w:basedOn w:val="Normale"/>
    <w:rsid w:val="00042ED1"/>
    <w:pPr>
      <w:spacing w:before="100" w:beforeAutospacing="1" w:after="100" w:afterAutospacing="1"/>
    </w:pPr>
    <w:rPr>
      <w:sz w:val="24"/>
      <w:szCs w:val="24"/>
    </w:rPr>
  </w:style>
  <w:style w:type="character" w:styleId="Menzionenonrisolta">
    <w:name w:val="Unresolved Mention"/>
    <w:basedOn w:val="Carpredefinitoparagrafo"/>
    <w:uiPriority w:val="99"/>
    <w:semiHidden/>
    <w:unhideWhenUsed/>
    <w:rsid w:val="009F3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6813">
      <w:bodyDiv w:val="1"/>
      <w:marLeft w:val="0"/>
      <w:marRight w:val="0"/>
      <w:marTop w:val="0"/>
      <w:marBottom w:val="0"/>
      <w:divBdr>
        <w:top w:val="none" w:sz="0" w:space="0" w:color="auto"/>
        <w:left w:val="none" w:sz="0" w:space="0" w:color="auto"/>
        <w:bottom w:val="none" w:sz="0" w:space="0" w:color="auto"/>
        <w:right w:val="none" w:sz="0" w:space="0" w:color="auto"/>
      </w:divBdr>
      <w:divsChild>
        <w:div w:id="1645306503">
          <w:marLeft w:val="0"/>
          <w:marRight w:val="0"/>
          <w:marTop w:val="0"/>
          <w:marBottom w:val="0"/>
          <w:divBdr>
            <w:top w:val="none" w:sz="0" w:space="0" w:color="auto"/>
            <w:left w:val="none" w:sz="0" w:space="0" w:color="auto"/>
            <w:bottom w:val="none" w:sz="0" w:space="0" w:color="auto"/>
            <w:right w:val="none" w:sz="0" w:space="0" w:color="auto"/>
          </w:divBdr>
          <w:divsChild>
            <w:div w:id="537595407">
              <w:marLeft w:val="0"/>
              <w:marRight w:val="0"/>
              <w:marTop w:val="0"/>
              <w:marBottom w:val="0"/>
              <w:divBdr>
                <w:top w:val="none" w:sz="0" w:space="0" w:color="auto"/>
                <w:left w:val="none" w:sz="0" w:space="0" w:color="auto"/>
                <w:bottom w:val="none" w:sz="0" w:space="0" w:color="auto"/>
                <w:right w:val="none" w:sz="0" w:space="0" w:color="auto"/>
              </w:divBdr>
              <w:divsChild>
                <w:div w:id="121661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7512">
      <w:bodyDiv w:val="1"/>
      <w:marLeft w:val="0"/>
      <w:marRight w:val="0"/>
      <w:marTop w:val="0"/>
      <w:marBottom w:val="0"/>
      <w:divBdr>
        <w:top w:val="none" w:sz="0" w:space="0" w:color="auto"/>
        <w:left w:val="none" w:sz="0" w:space="0" w:color="auto"/>
        <w:bottom w:val="none" w:sz="0" w:space="0" w:color="auto"/>
        <w:right w:val="none" w:sz="0" w:space="0" w:color="auto"/>
      </w:divBdr>
    </w:div>
    <w:div w:id="225648787">
      <w:bodyDiv w:val="1"/>
      <w:marLeft w:val="0"/>
      <w:marRight w:val="0"/>
      <w:marTop w:val="0"/>
      <w:marBottom w:val="0"/>
      <w:divBdr>
        <w:top w:val="none" w:sz="0" w:space="0" w:color="auto"/>
        <w:left w:val="none" w:sz="0" w:space="0" w:color="auto"/>
        <w:bottom w:val="none" w:sz="0" w:space="0" w:color="auto"/>
        <w:right w:val="none" w:sz="0" w:space="0" w:color="auto"/>
      </w:divBdr>
      <w:divsChild>
        <w:div w:id="1818646211">
          <w:marLeft w:val="0"/>
          <w:marRight w:val="0"/>
          <w:marTop w:val="0"/>
          <w:marBottom w:val="0"/>
          <w:divBdr>
            <w:top w:val="none" w:sz="0" w:space="0" w:color="auto"/>
            <w:left w:val="none" w:sz="0" w:space="0" w:color="auto"/>
            <w:bottom w:val="none" w:sz="0" w:space="0" w:color="auto"/>
            <w:right w:val="none" w:sz="0" w:space="0" w:color="auto"/>
          </w:divBdr>
          <w:divsChild>
            <w:div w:id="1433162814">
              <w:marLeft w:val="0"/>
              <w:marRight w:val="0"/>
              <w:marTop w:val="0"/>
              <w:marBottom w:val="0"/>
              <w:divBdr>
                <w:top w:val="none" w:sz="0" w:space="0" w:color="auto"/>
                <w:left w:val="none" w:sz="0" w:space="0" w:color="auto"/>
                <w:bottom w:val="none" w:sz="0" w:space="0" w:color="auto"/>
                <w:right w:val="none" w:sz="0" w:space="0" w:color="auto"/>
              </w:divBdr>
              <w:divsChild>
                <w:div w:id="105030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655657">
      <w:bodyDiv w:val="1"/>
      <w:marLeft w:val="0"/>
      <w:marRight w:val="0"/>
      <w:marTop w:val="0"/>
      <w:marBottom w:val="0"/>
      <w:divBdr>
        <w:top w:val="none" w:sz="0" w:space="0" w:color="auto"/>
        <w:left w:val="none" w:sz="0" w:space="0" w:color="auto"/>
        <w:bottom w:val="none" w:sz="0" w:space="0" w:color="auto"/>
        <w:right w:val="none" w:sz="0" w:space="0" w:color="auto"/>
      </w:divBdr>
    </w:div>
    <w:div w:id="236090164">
      <w:bodyDiv w:val="1"/>
      <w:marLeft w:val="0"/>
      <w:marRight w:val="0"/>
      <w:marTop w:val="0"/>
      <w:marBottom w:val="0"/>
      <w:divBdr>
        <w:top w:val="none" w:sz="0" w:space="0" w:color="auto"/>
        <w:left w:val="none" w:sz="0" w:space="0" w:color="auto"/>
        <w:bottom w:val="none" w:sz="0" w:space="0" w:color="auto"/>
        <w:right w:val="none" w:sz="0" w:space="0" w:color="auto"/>
      </w:divBdr>
    </w:div>
    <w:div w:id="261304744">
      <w:bodyDiv w:val="1"/>
      <w:marLeft w:val="0"/>
      <w:marRight w:val="0"/>
      <w:marTop w:val="0"/>
      <w:marBottom w:val="0"/>
      <w:divBdr>
        <w:top w:val="none" w:sz="0" w:space="0" w:color="auto"/>
        <w:left w:val="none" w:sz="0" w:space="0" w:color="auto"/>
        <w:bottom w:val="none" w:sz="0" w:space="0" w:color="auto"/>
        <w:right w:val="none" w:sz="0" w:space="0" w:color="auto"/>
      </w:divBdr>
    </w:div>
    <w:div w:id="282270651">
      <w:bodyDiv w:val="1"/>
      <w:marLeft w:val="0"/>
      <w:marRight w:val="0"/>
      <w:marTop w:val="0"/>
      <w:marBottom w:val="0"/>
      <w:divBdr>
        <w:top w:val="none" w:sz="0" w:space="0" w:color="auto"/>
        <w:left w:val="none" w:sz="0" w:space="0" w:color="auto"/>
        <w:bottom w:val="none" w:sz="0" w:space="0" w:color="auto"/>
        <w:right w:val="none" w:sz="0" w:space="0" w:color="auto"/>
      </w:divBdr>
    </w:div>
    <w:div w:id="350109998">
      <w:bodyDiv w:val="1"/>
      <w:marLeft w:val="0"/>
      <w:marRight w:val="0"/>
      <w:marTop w:val="0"/>
      <w:marBottom w:val="0"/>
      <w:divBdr>
        <w:top w:val="none" w:sz="0" w:space="0" w:color="auto"/>
        <w:left w:val="none" w:sz="0" w:space="0" w:color="auto"/>
        <w:bottom w:val="none" w:sz="0" w:space="0" w:color="auto"/>
        <w:right w:val="none" w:sz="0" w:space="0" w:color="auto"/>
      </w:divBdr>
    </w:div>
    <w:div w:id="401411182">
      <w:bodyDiv w:val="1"/>
      <w:marLeft w:val="0"/>
      <w:marRight w:val="0"/>
      <w:marTop w:val="0"/>
      <w:marBottom w:val="0"/>
      <w:divBdr>
        <w:top w:val="none" w:sz="0" w:space="0" w:color="auto"/>
        <w:left w:val="none" w:sz="0" w:space="0" w:color="auto"/>
        <w:bottom w:val="none" w:sz="0" w:space="0" w:color="auto"/>
        <w:right w:val="none" w:sz="0" w:space="0" w:color="auto"/>
      </w:divBdr>
      <w:divsChild>
        <w:div w:id="1974602616">
          <w:marLeft w:val="0"/>
          <w:marRight w:val="0"/>
          <w:marTop w:val="0"/>
          <w:marBottom w:val="0"/>
          <w:divBdr>
            <w:top w:val="none" w:sz="0" w:space="0" w:color="auto"/>
            <w:left w:val="none" w:sz="0" w:space="0" w:color="auto"/>
            <w:bottom w:val="none" w:sz="0" w:space="0" w:color="auto"/>
            <w:right w:val="none" w:sz="0" w:space="0" w:color="auto"/>
          </w:divBdr>
          <w:divsChild>
            <w:div w:id="455176993">
              <w:marLeft w:val="0"/>
              <w:marRight w:val="0"/>
              <w:marTop w:val="0"/>
              <w:marBottom w:val="0"/>
              <w:divBdr>
                <w:top w:val="none" w:sz="0" w:space="0" w:color="auto"/>
                <w:left w:val="none" w:sz="0" w:space="0" w:color="auto"/>
                <w:bottom w:val="none" w:sz="0" w:space="0" w:color="auto"/>
                <w:right w:val="none" w:sz="0" w:space="0" w:color="auto"/>
              </w:divBdr>
              <w:divsChild>
                <w:div w:id="83128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721494">
      <w:bodyDiv w:val="1"/>
      <w:marLeft w:val="0"/>
      <w:marRight w:val="0"/>
      <w:marTop w:val="0"/>
      <w:marBottom w:val="0"/>
      <w:divBdr>
        <w:top w:val="none" w:sz="0" w:space="0" w:color="auto"/>
        <w:left w:val="none" w:sz="0" w:space="0" w:color="auto"/>
        <w:bottom w:val="none" w:sz="0" w:space="0" w:color="auto"/>
        <w:right w:val="none" w:sz="0" w:space="0" w:color="auto"/>
      </w:divBdr>
      <w:divsChild>
        <w:div w:id="1759716412">
          <w:marLeft w:val="0"/>
          <w:marRight w:val="0"/>
          <w:marTop w:val="0"/>
          <w:marBottom w:val="0"/>
          <w:divBdr>
            <w:top w:val="none" w:sz="0" w:space="0" w:color="auto"/>
            <w:left w:val="none" w:sz="0" w:space="0" w:color="auto"/>
            <w:bottom w:val="none" w:sz="0" w:space="0" w:color="auto"/>
            <w:right w:val="none" w:sz="0" w:space="0" w:color="auto"/>
          </w:divBdr>
          <w:divsChild>
            <w:div w:id="1830562495">
              <w:marLeft w:val="0"/>
              <w:marRight w:val="0"/>
              <w:marTop w:val="0"/>
              <w:marBottom w:val="0"/>
              <w:divBdr>
                <w:top w:val="none" w:sz="0" w:space="0" w:color="auto"/>
                <w:left w:val="none" w:sz="0" w:space="0" w:color="auto"/>
                <w:bottom w:val="none" w:sz="0" w:space="0" w:color="auto"/>
                <w:right w:val="none" w:sz="0" w:space="0" w:color="auto"/>
              </w:divBdr>
              <w:divsChild>
                <w:div w:id="3050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86959">
      <w:bodyDiv w:val="1"/>
      <w:marLeft w:val="0"/>
      <w:marRight w:val="0"/>
      <w:marTop w:val="0"/>
      <w:marBottom w:val="0"/>
      <w:divBdr>
        <w:top w:val="none" w:sz="0" w:space="0" w:color="auto"/>
        <w:left w:val="none" w:sz="0" w:space="0" w:color="auto"/>
        <w:bottom w:val="none" w:sz="0" w:space="0" w:color="auto"/>
        <w:right w:val="none" w:sz="0" w:space="0" w:color="auto"/>
      </w:divBdr>
      <w:divsChild>
        <w:div w:id="1256480652">
          <w:marLeft w:val="0"/>
          <w:marRight w:val="0"/>
          <w:marTop w:val="0"/>
          <w:marBottom w:val="0"/>
          <w:divBdr>
            <w:top w:val="none" w:sz="0" w:space="0" w:color="auto"/>
            <w:left w:val="none" w:sz="0" w:space="0" w:color="auto"/>
            <w:bottom w:val="none" w:sz="0" w:space="0" w:color="auto"/>
            <w:right w:val="none" w:sz="0" w:space="0" w:color="auto"/>
          </w:divBdr>
          <w:divsChild>
            <w:div w:id="1084645711">
              <w:marLeft w:val="0"/>
              <w:marRight w:val="0"/>
              <w:marTop w:val="0"/>
              <w:marBottom w:val="0"/>
              <w:divBdr>
                <w:top w:val="none" w:sz="0" w:space="0" w:color="auto"/>
                <w:left w:val="none" w:sz="0" w:space="0" w:color="auto"/>
                <w:bottom w:val="none" w:sz="0" w:space="0" w:color="auto"/>
                <w:right w:val="none" w:sz="0" w:space="0" w:color="auto"/>
              </w:divBdr>
              <w:divsChild>
                <w:div w:id="25120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164414">
      <w:bodyDiv w:val="1"/>
      <w:marLeft w:val="0"/>
      <w:marRight w:val="0"/>
      <w:marTop w:val="0"/>
      <w:marBottom w:val="0"/>
      <w:divBdr>
        <w:top w:val="none" w:sz="0" w:space="0" w:color="auto"/>
        <w:left w:val="none" w:sz="0" w:space="0" w:color="auto"/>
        <w:bottom w:val="none" w:sz="0" w:space="0" w:color="auto"/>
        <w:right w:val="none" w:sz="0" w:space="0" w:color="auto"/>
      </w:divBdr>
    </w:div>
    <w:div w:id="619188342">
      <w:bodyDiv w:val="1"/>
      <w:marLeft w:val="0"/>
      <w:marRight w:val="0"/>
      <w:marTop w:val="0"/>
      <w:marBottom w:val="0"/>
      <w:divBdr>
        <w:top w:val="none" w:sz="0" w:space="0" w:color="auto"/>
        <w:left w:val="none" w:sz="0" w:space="0" w:color="auto"/>
        <w:bottom w:val="none" w:sz="0" w:space="0" w:color="auto"/>
        <w:right w:val="none" w:sz="0" w:space="0" w:color="auto"/>
      </w:divBdr>
      <w:divsChild>
        <w:div w:id="1791393562">
          <w:marLeft w:val="0"/>
          <w:marRight w:val="0"/>
          <w:marTop w:val="0"/>
          <w:marBottom w:val="0"/>
          <w:divBdr>
            <w:top w:val="none" w:sz="0" w:space="0" w:color="auto"/>
            <w:left w:val="none" w:sz="0" w:space="0" w:color="auto"/>
            <w:bottom w:val="none" w:sz="0" w:space="0" w:color="auto"/>
            <w:right w:val="none" w:sz="0" w:space="0" w:color="auto"/>
          </w:divBdr>
          <w:divsChild>
            <w:div w:id="1007561393">
              <w:marLeft w:val="0"/>
              <w:marRight w:val="0"/>
              <w:marTop w:val="0"/>
              <w:marBottom w:val="0"/>
              <w:divBdr>
                <w:top w:val="none" w:sz="0" w:space="0" w:color="auto"/>
                <w:left w:val="none" w:sz="0" w:space="0" w:color="auto"/>
                <w:bottom w:val="none" w:sz="0" w:space="0" w:color="auto"/>
                <w:right w:val="none" w:sz="0" w:space="0" w:color="auto"/>
              </w:divBdr>
              <w:divsChild>
                <w:div w:id="191747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19341">
      <w:bodyDiv w:val="1"/>
      <w:marLeft w:val="0"/>
      <w:marRight w:val="0"/>
      <w:marTop w:val="0"/>
      <w:marBottom w:val="0"/>
      <w:divBdr>
        <w:top w:val="none" w:sz="0" w:space="0" w:color="auto"/>
        <w:left w:val="none" w:sz="0" w:space="0" w:color="auto"/>
        <w:bottom w:val="none" w:sz="0" w:space="0" w:color="auto"/>
        <w:right w:val="none" w:sz="0" w:space="0" w:color="auto"/>
      </w:divBdr>
    </w:div>
    <w:div w:id="857698727">
      <w:bodyDiv w:val="1"/>
      <w:marLeft w:val="0"/>
      <w:marRight w:val="0"/>
      <w:marTop w:val="0"/>
      <w:marBottom w:val="0"/>
      <w:divBdr>
        <w:top w:val="none" w:sz="0" w:space="0" w:color="auto"/>
        <w:left w:val="none" w:sz="0" w:space="0" w:color="auto"/>
        <w:bottom w:val="none" w:sz="0" w:space="0" w:color="auto"/>
        <w:right w:val="none" w:sz="0" w:space="0" w:color="auto"/>
      </w:divBdr>
      <w:divsChild>
        <w:div w:id="135222139">
          <w:marLeft w:val="0"/>
          <w:marRight w:val="0"/>
          <w:marTop w:val="0"/>
          <w:marBottom w:val="0"/>
          <w:divBdr>
            <w:top w:val="none" w:sz="0" w:space="0" w:color="auto"/>
            <w:left w:val="none" w:sz="0" w:space="0" w:color="auto"/>
            <w:bottom w:val="none" w:sz="0" w:space="0" w:color="auto"/>
            <w:right w:val="none" w:sz="0" w:space="0" w:color="auto"/>
          </w:divBdr>
          <w:divsChild>
            <w:div w:id="347875785">
              <w:marLeft w:val="0"/>
              <w:marRight w:val="0"/>
              <w:marTop w:val="0"/>
              <w:marBottom w:val="0"/>
              <w:divBdr>
                <w:top w:val="none" w:sz="0" w:space="0" w:color="auto"/>
                <w:left w:val="none" w:sz="0" w:space="0" w:color="auto"/>
                <w:bottom w:val="none" w:sz="0" w:space="0" w:color="auto"/>
                <w:right w:val="none" w:sz="0" w:space="0" w:color="auto"/>
              </w:divBdr>
              <w:divsChild>
                <w:div w:id="89990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962684">
      <w:bodyDiv w:val="1"/>
      <w:marLeft w:val="0"/>
      <w:marRight w:val="0"/>
      <w:marTop w:val="0"/>
      <w:marBottom w:val="0"/>
      <w:divBdr>
        <w:top w:val="none" w:sz="0" w:space="0" w:color="auto"/>
        <w:left w:val="none" w:sz="0" w:space="0" w:color="auto"/>
        <w:bottom w:val="none" w:sz="0" w:space="0" w:color="auto"/>
        <w:right w:val="none" w:sz="0" w:space="0" w:color="auto"/>
      </w:divBdr>
      <w:divsChild>
        <w:div w:id="575013182">
          <w:marLeft w:val="0"/>
          <w:marRight w:val="0"/>
          <w:marTop w:val="0"/>
          <w:marBottom w:val="0"/>
          <w:divBdr>
            <w:top w:val="none" w:sz="0" w:space="0" w:color="auto"/>
            <w:left w:val="none" w:sz="0" w:space="0" w:color="auto"/>
            <w:bottom w:val="none" w:sz="0" w:space="0" w:color="auto"/>
            <w:right w:val="none" w:sz="0" w:space="0" w:color="auto"/>
          </w:divBdr>
          <w:divsChild>
            <w:div w:id="634525502">
              <w:marLeft w:val="0"/>
              <w:marRight w:val="0"/>
              <w:marTop w:val="0"/>
              <w:marBottom w:val="0"/>
              <w:divBdr>
                <w:top w:val="none" w:sz="0" w:space="0" w:color="auto"/>
                <w:left w:val="none" w:sz="0" w:space="0" w:color="auto"/>
                <w:bottom w:val="none" w:sz="0" w:space="0" w:color="auto"/>
                <w:right w:val="none" w:sz="0" w:space="0" w:color="auto"/>
              </w:divBdr>
              <w:divsChild>
                <w:div w:id="93559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45625">
      <w:bodyDiv w:val="1"/>
      <w:marLeft w:val="0"/>
      <w:marRight w:val="0"/>
      <w:marTop w:val="0"/>
      <w:marBottom w:val="0"/>
      <w:divBdr>
        <w:top w:val="none" w:sz="0" w:space="0" w:color="auto"/>
        <w:left w:val="none" w:sz="0" w:space="0" w:color="auto"/>
        <w:bottom w:val="none" w:sz="0" w:space="0" w:color="auto"/>
        <w:right w:val="none" w:sz="0" w:space="0" w:color="auto"/>
      </w:divBdr>
      <w:divsChild>
        <w:div w:id="1583248383">
          <w:marLeft w:val="0"/>
          <w:marRight w:val="0"/>
          <w:marTop w:val="0"/>
          <w:marBottom w:val="0"/>
          <w:divBdr>
            <w:top w:val="none" w:sz="0" w:space="0" w:color="auto"/>
            <w:left w:val="none" w:sz="0" w:space="0" w:color="auto"/>
            <w:bottom w:val="none" w:sz="0" w:space="0" w:color="auto"/>
            <w:right w:val="none" w:sz="0" w:space="0" w:color="auto"/>
          </w:divBdr>
          <w:divsChild>
            <w:div w:id="1700398053">
              <w:marLeft w:val="0"/>
              <w:marRight w:val="0"/>
              <w:marTop w:val="0"/>
              <w:marBottom w:val="0"/>
              <w:divBdr>
                <w:top w:val="none" w:sz="0" w:space="0" w:color="auto"/>
                <w:left w:val="none" w:sz="0" w:space="0" w:color="auto"/>
                <w:bottom w:val="none" w:sz="0" w:space="0" w:color="auto"/>
                <w:right w:val="none" w:sz="0" w:space="0" w:color="auto"/>
              </w:divBdr>
              <w:divsChild>
                <w:div w:id="17775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400141">
      <w:bodyDiv w:val="1"/>
      <w:marLeft w:val="0"/>
      <w:marRight w:val="0"/>
      <w:marTop w:val="0"/>
      <w:marBottom w:val="0"/>
      <w:divBdr>
        <w:top w:val="none" w:sz="0" w:space="0" w:color="auto"/>
        <w:left w:val="none" w:sz="0" w:space="0" w:color="auto"/>
        <w:bottom w:val="none" w:sz="0" w:space="0" w:color="auto"/>
        <w:right w:val="none" w:sz="0" w:space="0" w:color="auto"/>
      </w:divBdr>
      <w:divsChild>
        <w:div w:id="430702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7492933">
              <w:marLeft w:val="0"/>
              <w:marRight w:val="0"/>
              <w:marTop w:val="0"/>
              <w:marBottom w:val="0"/>
              <w:divBdr>
                <w:top w:val="none" w:sz="0" w:space="0" w:color="auto"/>
                <w:left w:val="none" w:sz="0" w:space="0" w:color="auto"/>
                <w:bottom w:val="none" w:sz="0" w:space="0" w:color="auto"/>
                <w:right w:val="none" w:sz="0" w:space="0" w:color="auto"/>
              </w:divBdr>
              <w:divsChild>
                <w:div w:id="1127704550">
                  <w:marLeft w:val="0"/>
                  <w:marRight w:val="0"/>
                  <w:marTop w:val="0"/>
                  <w:marBottom w:val="0"/>
                  <w:divBdr>
                    <w:top w:val="none" w:sz="0" w:space="0" w:color="auto"/>
                    <w:left w:val="none" w:sz="0" w:space="0" w:color="auto"/>
                    <w:bottom w:val="none" w:sz="0" w:space="0" w:color="auto"/>
                    <w:right w:val="none" w:sz="0" w:space="0" w:color="auto"/>
                  </w:divBdr>
                  <w:divsChild>
                    <w:div w:id="18143703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45800505">
                          <w:marLeft w:val="0"/>
                          <w:marRight w:val="0"/>
                          <w:marTop w:val="0"/>
                          <w:marBottom w:val="0"/>
                          <w:divBdr>
                            <w:top w:val="none" w:sz="0" w:space="0" w:color="auto"/>
                            <w:left w:val="none" w:sz="0" w:space="0" w:color="auto"/>
                            <w:bottom w:val="none" w:sz="0" w:space="0" w:color="auto"/>
                            <w:right w:val="none" w:sz="0" w:space="0" w:color="auto"/>
                          </w:divBdr>
                          <w:divsChild>
                            <w:div w:id="1232698922">
                              <w:marLeft w:val="0"/>
                              <w:marRight w:val="0"/>
                              <w:marTop w:val="0"/>
                              <w:marBottom w:val="0"/>
                              <w:divBdr>
                                <w:top w:val="none" w:sz="0" w:space="0" w:color="auto"/>
                                <w:left w:val="none" w:sz="0" w:space="0" w:color="auto"/>
                                <w:bottom w:val="none" w:sz="0" w:space="0" w:color="auto"/>
                                <w:right w:val="none" w:sz="0" w:space="0" w:color="auto"/>
                              </w:divBdr>
                              <w:divsChild>
                                <w:div w:id="1629237490">
                                  <w:marLeft w:val="0"/>
                                  <w:marRight w:val="0"/>
                                  <w:marTop w:val="0"/>
                                  <w:marBottom w:val="0"/>
                                  <w:divBdr>
                                    <w:top w:val="none" w:sz="0" w:space="0" w:color="auto"/>
                                    <w:left w:val="none" w:sz="0" w:space="0" w:color="auto"/>
                                    <w:bottom w:val="none" w:sz="0" w:space="0" w:color="auto"/>
                                    <w:right w:val="none" w:sz="0" w:space="0" w:color="auto"/>
                                  </w:divBdr>
                                  <w:divsChild>
                                    <w:div w:id="3975569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7274056">
                                          <w:marLeft w:val="0"/>
                                          <w:marRight w:val="0"/>
                                          <w:marTop w:val="0"/>
                                          <w:marBottom w:val="0"/>
                                          <w:divBdr>
                                            <w:top w:val="none" w:sz="0" w:space="0" w:color="auto"/>
                                            <w:left w:val="none" w:sz="0" w:space="0" w:color="auto"/>
                                            <w:bottom w:val="none" w:sz="0" w:space="0" w:color="auto"/>
                                            <w:right w:val="none" w:sz="0" w:space="0" w:color="auto"/>
                                          </w:divBdr>
                                          <w:divsChild>
                                            <w:div w:id="266042975">
                                              <w:marLeft w:val="0"/>
                                              <w:marRight w:val="0"/>
                                              <w:marTop w:val="0"/>
                                              <w:marBottom w:val="0"/>
                                              <w:divBdr>
                                                <w:top w:val="none" w:sz="0" w:space="0" w:color="auto"/>
                                                <w:left w:val="none" w:sz="0" w:space="0" w:color="auto"/>
                                                <w:bottom w:val="none" w:sz="0" w:space="0" w:color="auto"/>
                                                <w:right w:val="none" w:sz="0" w:space="0" w:color="auto"/>
                                              </w:divBdr>
                                              <w:divsChild>
                                                <w:div w:id="8551162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71101476">
                                                      <w:marLeft w:val="0"/>
                                                      <w:marRight w:val="0"/>
                                                      <w:marTop w:val="0"/>
                                                      <w:marBottom w:val="0"/>
                                                      <w:divBdr>
                                                        <w:top w:val="none" w:sz="0" w:space="0" w:color="auto"/>
                                                        <w:left w:val="none" w:sz="0" w:space="0" w:color="auto"/>
                                                        <w:bottom w:val="none" w:sz="0" w:space="0" w:color="auto"/>
                                                        <w:right w:val="none" w:sz="0" w:space="0" w:color="auto"/>
                                                      </w:divBdr>
                                                      <w:divsChild>
                                                        <w:div w:id="1271164963">
                                                          <w:marLeft w:val="0"/>
                                                          <w:marRight w:val="0"/>
                                                          <w:marTop w:val="0"/>
                                                          <w:marBottom w:val="0"/>
                                                          <w:divBdr>
                                                            <w:top w:val="none" w:sz="0" w:space="0" w:color="auto"/>
                                                            <w:left w:val="none" w:sz="0" w:space="0" w:color="auto"/>
                                                            <w:bottom w:val="none" w:sz="0" w:space="0" w:color="auto"/>
                                                            <w:right w:val="none" w:sz="0" w:space="0" w:color="auto"/>
                                                          </w:divBdr>
                                                          <w:divsChild>
                                                            <w:div w:id="248271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5439293">
                                                                  <w:marLeft w:val="0"/>
                                                                  <w:marRight w:val="0"/>
                                                                  <w:marTop w:val="0"/>
                                                                  <w:marBottom w:val="0"/>
                                                                  <w:divBdr>
                                                                    <w:top w:val="none" w:sz="0" w:space="0" w:color="auto"/>
                                                                    <w:left w:val="none" w:sz="0" w:space="0" w:color="auto"/>
                                                                    <w:bottom w:val="none" w:sz="0" w:space="0" w:color="auto"/>
                                                                    <w:right w:val="none" w:sz="0" w:space="0" w:color="auto"/>
                                                                  </w:divBdr>
                                                                  <w:divsChild>
                                                                    <w:div w:id="239563464">
                                                                      <w:marLeft w:val="0"/>
                                                                      <w:marRight w:val="0"/>
                                                                      <w:marTop w:val="0"/>
                                                                      <w:marBottom w:val="0"/>
                                                                      <w:divBdr>
                                                                        <w:top w:val="none" w:sz="0" w:space="0" w:color="auto"/>
                                                                        <w:left w:val="none" w:sz="0" w:space="0" w:color="auto"/>
                                                                        <w:bottom w:val="none" w:sz="0" w:space="0" w:color="auto"/>
                                                                        <w:right w:val="none" w:sz="0" w:space="0" w:color="auto"/>
                                                                      </w:divBdr>
                                                                      <w:divsChild>
                                                                        <w:div w:id="565384107">
                                                                          <w:marLeft w:val="0"/>
                                                                          <w:marRight w:val="0"/>
                                                                          <w:marTop w:val="0"/>
                                                                          <w:marBottom w:val="0"/>
                                                                          <w:divBdr>
                                                                            <w:top w:val="none" w:sz="0" w:space="0" w:color="auto"/>
                                                                            <w:left w:val="none" w:sz="0" w:space="0" w:color="auto"/>
                                                                            <w:bottom w:val="none" w:sz="0" w:space="0" w:color="auto"/>
                                                                            <w:right w:val="none" w:sz="0" w:space="0" w:color="auto"/>
                                                                          </w:divBdr>
                                                                          <w:divsChild>
                                                                            <w:div w:id="1363018449">
                                                                              <w:marLeft w:val="0"/>
                                                                              <w:marRight w:val="0"/>
                                                                              <w:marTop w:val="0"/>
                                                                              <w:marBottom w:val="0"/>
                                                                              <w:divBdr>
                                                                                <w:top w:val="none" w:sz="0" w:space="0" w:color="auto"/>
                                                                                <w:left w:val="none" w:sz="0" w:space="0" w:color="auto"/>
                                                                                <w:bottom w:val="none" w:sz="0" w:space="0" w:color="auto"/>
                                                                                <w:right w:val="none" w:sz="0" w:space="0" w:color="auto"/>
                                                                              </w:divBdr>
                                                                              <w:divsChild>
                                                                                <w:div w:id="714817646">
                                                                                  <w:marLeft w:val="0"/>
                                                                                  <w:marRight w:val="0"/>
                                                                                  <w:marTop w:val="0"/>
                                                                                  <w:marBottom w:val="0"/>
                                                                                  <w:divBdr>
                                                                                    <w:top w:val="none" w:sz="0" w:space="0" w:color="auto"/>
                                                                                    <w:left w:val="none" w:sz="0" w:space="0" w:color="auto"/>
                                                                                    <w:bottom w:val="none" w:sz="0" w:space="0" w:color="auto"/>
                                                                                    <w:right w:val="none" w:sz="0" w:space="0" w:color="auto"/>
                                                                                  </w:divBdr>
                                                                                  <w:divsChild>
                                                                                    <w:div w:id="1319961675">
                                                                                      <w:marLeft w:val="0"/>
                                                                                      <w:marRight w:val="0"/>
                                                                                      <w:marTop w:val="0"/>
                                                                                      <w:marBottom w:val="0"/>
                                                                                      <w:divBdr>
                                                                                        <w:top w:val="none" w:sz="0" w:space="0" w:color="auto"/>
                                                                                        <w:left w:val="none" w:sz="0" w:space="0" w:color="auto"/>
                                                                                        <w:bottom w:val="none" w:sz="0" w:space="0" w:color="auto"/>
                                                                                        <w:right w:val="none" w:sz="0" w:space="0" w:color="auto"/>
                                                                                      </w:divBdr>
                                                                                      <w:divsChild>
                                                                                        <w:div w:id="38457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4521184">
      <w:bodyDiv w:val="1"/>
      <w:marLeft w:val="0"/>
      <w:marRight w:val="0"/>
      <w:marTop w:val="0"/>
      <w:marBottom w:val="0"/>
      <w:divBdr>
        <w:top w:val="none" w:sz="0" w:space="0" w:color="auto"/>
        <w:left w:val="none" w:sz="0" w:space="0" w:color="auto"/>
        <w:bottom w:val="none" w:sz="0" w:space="0" w:color="auto"/>
        <w:right w:val="none" w:sz="0" w:space="0" w:color="auto"/>
      </w:divBdr>
      <w:divsChild>
        <w:div w:id="971136011">
          <w:marLeft w:val="0"/>
          <w:marRight w:val="0"/>
          <w:marTop w:val="0"/>
          <w:marBottom w:val="0"/>
          <w:divBdr>
            <w:top w:val="none" w:sz="0" w:space="0" w:color="auto"/>
            <w:left w:val="none" w:sz="0" w:space="0" w:color="auto"/>
            <w:bottom w:val="none" w:sz="0" w:space="0" w:color="auto"/>
            <w:right w:val="none" w:sz="0" w:space="0" w:color="auto"/>
          </w:divBdr>
          <w:divsChild>
            <w:div w:id="1551117039">
              <w:marLeft w:val="0"/>
              <w:marRight w:val="0"/>
              <w:marTop w:val="0"/>
              <w:marBottom w:val="0"/>
              <w:divBdr>
                <w:top w:val="none" w:sz="0" w:space="0" w:color="auto"/>
                <w:left w:val="none" w:sz="0" w:space="0" w:color="auto"/>
                <w:bottom w:val="none" w:sz="0" w:space="0" w:color="auto"/>
                <w:right w:val="none" w:sz="0" w:space="0" w:color="auto"/>
              </w:divBdr>
              <w:divsChild>
                <w:div w:id="192802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11344">
      <w:bodyDiv w:val="1"/>
      <w:marLeft w:val="0"/>
      <w:marRight w:val="0"/>
      <w:marTop w:val="0"/>
      <w:marBottom w:val="0"/>
      <w:divBdr>
        <w:top w:val="none" w:sz="0" w:space="0" w:color="auto"/>
        <w:left w:val="none" w:sz="0" w:space="0" w:color="auto"/>
        <w:bottom w:val="none" w:sz="0" w:space="0" w:color="auto"/>
        <w:right w:val="none" w:sz="0" w:space="0" w:color="auto"/>
      </w:divBdr>
    </w:div>
    <w:div w:id="1166048863">
      <w:bodyDiv w:val="1"/>
      <w:marLeft w:val="0"/>
      <w:marRight w:val="0"/>
      <w:marTop w:val="0"/>
      <w:marBottom w:val="0"/>
      <w:divBdr>
        <w:top w:val="none" w:sz="0" w:space="0" w:color="auto"/>
        <w:left w:val="none" w:sz="0" w:space="0" w:color="auto"/>
        <w:bottom w:val="none" w:sz="0" w:space="0" w:color="auto"/>
        <w:right w:val="none" w:sz="0" w:space="0" w:color="auto"/>
      </w:divBdr>
      <w:divsChild>
        <w:div w:id="1026906333">
          <w:marLeft w:val="0"/>
          <w:marRight w:val="0"/>
          <w:marTop w:val="0"/>
          <w:marBottom w:val="0"/>
          <w:divBdr>
            <w:top w:val="none" w:sz="0" w:space="0" w:color="auto"/>
            <w:left w:val="none" w:sz="0" w:space="0" w:color="auto"/>
            <w:bottom w:val="none" w:sz="0" w:space="0" w:color="auto"/>
            <w:right w:val="none" w:sz="0" w:space="0" w:color="auto"/>
          </w:divBdr>
        </w:div>
        <w:div w:id="960068912">
          <w:marLeft w:val="0"/>
          <w:marRight w:val="0"/>
          <w:marTop w:val="0"/>
          <w:marBottom w:val="0"/>
          <w:divBdr>
            <w:top w:val="none" w:sz="0" w:space="0" w:color="auto"/>
            <w:left w:val="none" w:sz="0" w:space="0" w:color="auto"/>
            <w:bottom w:val="none" w:sz="0" w:space="0" w:color="auto"/>
            <w:right w:val="none" w:sz="0" w:space="0" w:color="auto"/>
          </w:divBdr>
        </w:div>
        <w:div w:id="1398824277">
          <w:marLeft w:val="0"/>
          <w:marRight w:val="0"/>
          <w:marTop w:val="0"/>
          <w:marBottom w:val="0"/>
          <w:divBdr>
            <w:top w:val="none" w:sz="0" w:space="0" w:color="auto"/>
            <w:left w:val="none" w:sz="0" w:space="0" w:color="auto"/>
            <w:bottom w:val="none" w:sz="0" w:space="0" w:color="auto"/>
            <w:right w:val="none" w:sz="0" w:space="0" w:color="auto"/>
          </w:divBdr>
        </w:div>
        <w:div w:id="382096933">
          <w:marLeft w:val="0"/>
          <w:marRight w:val="0"/>
          <w:marTop w:val="0"/>
          <w:marBottom w:val="0"/>
          <w:divBdr>
            <w:top w:val="none" w:sz="0" w:space="0" w:color="auto"/>
            <w:left w:val="none" w:sz="0" w:space="0" w:color="auto"/>
            <w:bottom w:val="none" w:sz="0" w:space="0" w:color="auto"/>
            <w:right w:val="none" w:sz="0" w:space="0" w:color="auto"/>
          </w:divBdr>
        </w:div>
        <w:div w:id="1559439394">
          <w:marLeft w:val="0"/>
          <w:marRight w:val="0"/>
          <w:marTop w:val="0"/>
          <w:marBottom w:val="0"/>
          <w:divBdr>
            <w:top w:val="none" w:sz="0" w:space="0" w:color="auto"/>
            <w:left w:val="none" w:sz="0" w:space="0" w:color="auto"/>
            <w:bottom w:val="none" w:sz="0" w:space="0" w:color="auto"/>
            <w:right w:val="none" w:sz="0" w:space="0" w:color="auto"/>
          </w:divBdr>
        </w:div>
        <w:div w:id="1105419618">
          <w:marLeft w:val="0"/>
          <w:marRight w:val="0"/>
          <w:marTop w:val="0"/>
          <w:marBottom w:val="0"/>
          <w:divBdr>
            <w:top w:val="none" w:sz="0" w:space="0" w:color="auto"/>
            <w:left w:val="none" w:sz="0" w:space="0" w:color="auto"/>
            <w:bottom w:val="none" w:sz="0" w:space="0" w:color="auto"/>
            <w:right w:val="none" w:sz="0" w:space="0" w:color="auto"/>
          </w:divBdr>
        </w:div>
        <w:div w:id="237635883">
          <w:marLeft w:val="0"/>
          <w:marRight w:val="0"/>
          <w:marTop w:val="0"/>
          <w:marBottom w:val="0"/>
          <w:divBdr>
            <w:top w:val="none" w:sz="0" w:space="0" w:color="auto"/>
            <w:left w:val="none" w:sz="0" w:space="0" w:color="auto"/>
            <w:bottom w:val="none" w:sz="0" w:space="0" w:color="auto"/>
            <w:right w:val="none" w:sz="0" w:space="0" w:color="auto"/>
          </w:divBdr>
        </w:div>
      </w:divsChild>
    </w:div>
    <w:div w:id="1182401687">
      <w:bodyDiv w:val="1"/>
      <w:marLeft w:val="0"/>
      <w:marRight w:val="0"/>
      <w:marTop w:val="0"/>
      <w:marBottom w:val="0"/>
      <w:divBdr>
        <w:top w:val="none" w:sz="0" w:space="0" w:color="auto"/>
        <w:left w:val="none" w:sz="0" w:space="0" w:color="auto"/>
        <w:bottom w:val="none" w:sz="0" w:space="0" w:color="auto"/>
        <w:right w:val="none" w:sz="0" w:space="0" w:color="auto"/>
      </w:divBdr>
      <w:divsChild>
        <w:div w:id="1021317797">
          <w:marLeft w:val="0"/>
          <w:marRight w:val="0"/>
          <w:marTop w:val="0"/>
          <w:marBottom w:val="0"/>
          <w:divBdr>
            <w:top w:val="none" w:sz="0" w:space="0" w:color="auto"/>
            <w:left w:val="none" w:sz="0" w:space="0" w:color="auto"/>
            <w:bottom w:val="none" w:sz="0" w:space="0" w:color="auto"/>
            <w:right w:val="none" w:sz="0" w:space="0" w:color="auto"/>
          </w:divBdr>
          <w:divsChild>
            <w:div w:id="693843019">
              <w:marLeft w:val="0"/>
              <w:marRight w:val="0"/>
              <w:marTop w:val="0"/>
              <w:marBottom w:val="0"/>
              <w:divBdr>
                <w:top w:val="none" w:sz="0" w:space="0" w:color="auto"/>
                <w:left w:val="none" w:sz="0" w:space="0" w:color="auto"/>
                <w:bottom w:val="none" w:sz="0" w:space="0" w:color="auto"/>
                <w:right w:val="none" w:sz="0" w:space="0" w:color="auto"/>
              </w:divBdr>
              <w:divsChild>
                <w:div w:id="141184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12625">
      <w:bodyDiv w:val="1"/>
      <w:marLeft w:val="0"/>
      <w:marRight w:val="0"/>
      <w:marTop w:val="0"/>
      <w:marBottom w:val="0"/>
      <w:divBdr>
        <w:top w:val="none" w:sz="0" w:space="0" w:color="auto"/>
        <w:left w:val="none" w:sz="0" w:space="0" w:color="auto"/>
        <w:bottom w:val="none" w:sz="0" w:space="0" w:color="auto"/>
        <w:right w:val="none" w:sz="0" w:space="0" w:color="auto"/>
      </w:divBdr>
      <w:divsChild>
        <w:div w:id="1040592527">
          <w:marLeft w:val="0"/>
          <w:marRight w:val="0"/>
          <w:marTop w:val="0"/>
          <w:marBottom w:val="0"/>
          <w:divBdr>
            <w:top w:val="none" w:sz="0" w:space="0" w:color="auto"/>
            <w:left w:val="none" w:sz="0" w:space="0" w:color="auto"/>
            <w:bottom w:val="none" w:sz="0" w:space="0" w:color="auto"/>
            <w:right w:val="none" w:sz="0" w:space="0" w:color="auto"/>
          </w:divBdr>
          <w:divsChild>
            <w:div w:id="193420830">
              <w:marLeft w:val="0"/>
              <w:marRight w:val="0"/>
              <w:marTop w:val="0"/>
              <w:marBottom w:val="0"/>
              <w:divBdr>
                <w:top w:val="none" w:sz="0" w:space="0" w:color="auto"/>
                <w:left w:val="none" w:sz="0" w:space="0" w:color="auto"/>
                <w:bottom w:val="none" w:sz="0" w:space="0" w:color="auto"/>
                <w:right w:val="none" w:sz="0" w:space="0" w:color="auto"/>
              </w:divBdr>
              <w:divsChild>
                <w:div w:id="145837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8871">
      <w:bodyDiv w:val="1"/>
      <w:marLeft w:val="0"/>
      <w:marRight w:val="0"/>
      <w:marTop w:val="0"/>
      <w:marBottom w:val="0"/>
      <w:divBdr>
        <w:top w:val="none" w:sz="0" w:space="0" w:color="auto"/>
        <w:left w:val="none" w:sz="0" w:space="0" w:color="auto"/>
        <w:bottom w:val="none" w:sz="0" w:space="0" w:color="auto"/>
        <w:right w:val="none" w:sz="0" w:space="0" w:color="auto"/>
      </w:divBdr>
    </w:div>
    <w:div w:id="1299795833">
      <w:bodyDiv w:val="1"/>
      <w:marLeft w:val="0"/>
      <w:marRight w:val="0"/>
      <w:marTop w:val="0"/>
      <w:marBottom w:val="0"/>
      <w:divBdr>
        <w:top w:val="none" w:sz="0" w:space="0" w:color="auto"/>
        <w:left w:val="none" w:sz="0" w:space="0" w:color="auto"/>
        <w:bottom w:val="none" w:sz="0" w:space="0" w:color="auto"/>
        <w:right w:val="none" w:sz="0" w:space="0" w:color="auto"/>
      </w:divBdr>
    </w:div>
    <w:div w:id="1397128308">
      <w:bodyDiv w:val="1"/>
      <w:marLeft w:val="0"/>
      <w:marRight w:val="0"/>
      <w:marTop w:val="0"/>
      <w:marBottom w:val="0"/>
      <w:divBdr>
        <w:top w:val="none" w:sz="0" w:space="0" w:color="auto"/>
        <w:left w:val="none" w:sz="0" w:space="0" w:color="auto"/>
        <w:bottom w:val="none" w:sz="0" w:space="0" w:color="auto"/>
        <w:right w:val="none" w:sz="0" w:space="0" w:color="auto"/>
      </w:divBdr>
    </w:div>
    <w:div w:id="1420326215">
      <w:bodyDiv w:val="1"/>
      <w:marLeft w:val="0"/>
      <w:marRight w:val="0"/>
      <w:marTop w:val="0"/>
      <w:marBottom w:val="0"/>
      <w:divBdr>
        <w:top w:val="none" w:sz="0" w:space="0" w:color="auto"/>
        <w:left w:val="none" w:sz="0" w:space="0" w:color="auto"/>
        <w:bottom w:val="none" w:sz="0" w:space="0" w:color="auto"/>
        <w:right w:val="none" w:sz="0" w:space="0" w:color="auto"/>
      </w:divBdr>
    </w:div>
    <w:div w:id="1638947737">
      <w:bodyDiv w:val="1"/>
      <w:marLeft w:val="0"/>
      <w:marRight w:val="0"/>
      <w:marTop w:val="0"/>
      <w:marBottom w:val="0"/>
      <w:divBdr>
        <w:top w:val="none" w:sz="0" w:space="0" w:color="auto"/>
        <w:left w:val="none" w:sz="0" w:space="0" w:color="auto"/>
        <w:bottom w:val="none" w:sz="0" w:space="0" w:color="auto"/>
        <w:right w:val="none" w:sz="0" w:space="0" w:color="auto"/>
      </w:divBdr>
      <w:divsChild>
        <w:div w:id="1705666506">
          <w:marLeft w:val="0"/>
          <w:marRight w:val="0"/>
          <w:marTop w:val="0"/>
          <w:marBottom w:val="0"/>
          <w:divBdr>
            <w:top w:val="none" w:sz="0" w:space="0" w:color="auto"/>
            <w:left w:val="none" w:sz="0" w:space="0" w:color="auto"/>
            <w:bottom w:val="none" w:sz="0" w:space="0" w:color="auto"/>
            <w:right w:val="none" w:sz="0" w:space="0" w:color="auto"/>
          </w:divBdr>
          <w:divsChild>
            <w:div w:id="281807949">
              <w:marLeft w:val="0"/>
              <w:marRight w:val="0"/>
              <w:marTop w:val="0"/>
              <w:marBottom w:val="0"/>
              <w:divBdr>
                <w:top w:val="none" w:sz="0" w:space="0" w:color="auto"/>
                <w:left w:val="none" w:sz="0" w:space="0" w:color="auto"/>
                <w:bottom w:val="none" w:sz="0" w:space="0" w:color="auto"/>
                <w:right w:val="none" w:sz="0" w:space="0" w:color="auto"/>
              </w:divBdr>
              <w:divsChild>
                <w:div w:id="132894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840210">
      <w:bodyDiv w:val="1"/>
      <w:marLeft w:val="0"/>
      <w:marRight w:val="0"/>
      <w:marTop w:val="0"/>
      <w:marBottom w:val="0"/>
      <w:divBdr>
        <w:top w:val="none" w:sz="0" w:space="0" w:color="auto"/>
        <w:left w:val="none" w:sz="0" w:space="0" w:color="auto"/>
        <w:bottom w:val="none" w:sz="0" w:space="0" w:color="auto"/>
        <w:right w:val="none" w:sz="0" w:space="0" w:color="auto"/>
      </w:divBdr>
      <w:divsChild>
        <w:div w:id="1609433264">
          <w:marLeft w:val="0"/>
          <w:marRight w:val="0"/>
          <w:marTop w:val="0"/>
          <w:marBottom w:val="0"/>
          <w:divBdr>
            <w:top w:val="none" w:sz="0" w:space="0" w:color="auto"/>
            <w:left w:val="none" w:sz="0" w:space="0" w:color="auto"/>
            <w:bottom w:val="none" w:sz="0" w:space="0" w:color="auto"/>
            <w:right w:val="none" w:sz="0" w:space="0" w:color="auto"/>
          </w:divBdr>
          <w:divsChild>
            <w:div w:id="316422180">
              <w:marLeft w:val="0"/>
              <w:marRight w:val="0"/>
              <w:marTop w:val="0"/>
              <w:marBottom w:val="0"/>
              <w:divBdr>
                <w:top w:val="none" w:sz="0" w:space="0" w:color="auto"/>
                <w:left w:val="none" w:sz="0" w:space="0" w:color="auto"/>
                <w:bottom w:val="none" w:sz="0" w:space="0" w:color="auto"/>
                <w:right w:val="none" w:sz="0" w:space="0" w:color="auto"/>
              </w:divBdr>
              <w:divsChild>
                <w:div w:id="174143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098200">
      <w:bodyDiv w:val="1"/>
      <w:marLeft w:val="0"/>
      <w:marRight w:val="0"/>
      <w:marTop w:val="0"/>
      <w:marBottom w:val="0"/>
      <w:divBdr>
        <w:top w:val="none" w:sz="0" w:space="0" w:color="auto"/>
        <w:left w:val="none" w:sz="0" w:space="0" w:color="auto"/>
        <w:bottom w:val="none" w:sz="0" w:space="0" w:color="auto"/>
        <w:right w:val="none" w:sz="0" w:space="0" w:color="auto"/>
      </w:divBdr>
    </w:div>
    <w:div w:id="1823157315">
      <w:bodyDiv w:val="1"/>
      <w:marLeft w:val="0"/>
      <w:marRight w:val="0"/>
      <w:marTop w:val="0"/>
      <w:marBottom w:val="0"/>
      <w:divBdr>
        <w:top w:val="none" w:sz="0" w:space="0" w:color="auto"/>
        <w:left w:val="none" w:sz="0" w:space="0" w:color="auto"/>
        <w:bottom w:val="none" w:sz="0" w:space="0" w:color="auto"/>
        <w:right w:val="none" w:sz="0" w:space="0" w:color="auto"/>
      </w:divBdr>
    </w:div>
    <w:div w:id="1826313499">
      <w:bodyDiv w:val="1"/>
      <w:marLeft w:val="0"/>
      <w:marRight w:val="0"/>
      <w:marTop w:val="0"/>
      <w:marBottom w:val="0"/>
      <w:divBdr>
        <w:top w:val="none" w:sz="0" w:space="0" w:color="auto"/>
        <w:left w:val="none" w:sz="0" w:space="0" w:color="auto"/>
        <w:bottom w:val="none" w:sz="0" w:space="0" w:color="auto"/>
        <w:right w:val="none" w:sz="0" w:space="0" w:color="auto"/>
      </w:divBdr>
      <w:divsChild>
        <w:div w:id="1278485069">
          <w:marLeft w:val="0"/>
          <w:marRight w:val="0"/>
          <w:marTop w:val="0"/>
          <w:marBottom w:val="0"/>
          <w:divBdr>
            <w:top w:val="none" w:sz="0" w:space="0" w:color="auto"/>
            <w:left w:val="none" w:sz="0" w:space="0" w:color="auto"/>
            <w:bottom w:val="none" w:sz="0" w:space="0" w:color="auto"/>
            <w:right w:val="none" w:sz="0" w:space="0" w:color="auto"/>
          </w:divBdr>
          <w:divsChild>
            <w:div w:id="1463576352">
              <w:marLeft w:val="0"/>
              <w:marRight w:val="0"/>
              <w:marTop w:val="0"/>
              <w:marBottom w:val="0"/>
              <w:divBdr>
                <w:top w:val="none" w:sz="0" w:space="0" w:color="auto"/>
                <w:left w:val="none" w:sz="0" w:space="0" w:color="auto"/>
                <w:bottom w:val="none" w:sz="0" w:space="0" w:color="auto"/>
                <w:right w:val="none" w:sz="0" w:space="0" w:color="auto"/>
              </w:divBdr>
              <w:divsChild>
                <w:div w:id="41617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202292">
      <w:bodyDiv w:val="1"/>
      <w:marLeft w:val="0"/>
      <w:marRight w:val="0"/>
      <w:marTop w:val="0"/>
      <w:marBottom w:val="0"/>
      <w:divBdr>
        <w:top w:val="none" w:sz="0" w:space="0" w:color="auto"/>
        <w:left w:val="none" w:sz="0" w:space="0" w:color="auto"/>
        <w:bottom w:val="none" w:sz="0" w:space="0" w:color="auto"/>
        <w:right w:val="none" w:sz="0" w:space="0" w:color="auto"/>
      </w:divBdr>
    </w:div>
    <w:div w:id="1911309209">
      <w:bodyDiv w:val="1"/>
      <w:marLeft w:val="0"/>
      <w:marRight w:val="0"/>
      <w:marTop w:val="0"/>
      <w:marBottom w:val="0"/>
      <w:divBdr>
        <w:top w:val="none" w:sz="0" w:space="0" w:color="auto"/>
        <w:left w:val="none" w:sz="0" w:space="0" w:color="auto"/>
        <w:bottom w:val="none" w:sz="0" w:space="0" w:color="auto"/>
        <w:right w:val="none" w:sz="0" w:space="0" w:color="auto"/>
      </w:divBdr>
      <w:divsChild>
        <w:div w:id="579799851">
          <w:marLeft w:val="0"/>
          <w:marRight w:val="0"/>
          <w:marTop w:val="0"/>
          <w:marBottom w:val="0"/>
          <w:divBdr>
            <w:top w:val="none" w:sz="0" w:space="0" w:color="auto"/>
            <w:left w:val="none" w:sz="0" w:space="0" w:color="auto"/>
            <w:bottom w:val="none" w:sz="0" w:space="0" w:color="auto"/>
            <w:right w:val="none" w:sz="0" w:space="0" w:color="auto"/>
          </w:divBdr>
          <w:divsChild>
            <w:div w:id="1235241196">
              <w:marLeft w:val="0"/>
              <w:marRight w:val="0"/>
              <w:marTop w:val="0"/>
              <w:marBottom w:val="0"/>
              <w:divBdr>
                <w:top w:val="none" w:sz="0" w:space="0" w:color="auto"/>
                <w:left w:val="none" w:sz="0" w:space="0" w:color="auto"/>
                <w:bottom w:val="none" w:sz="0" w:space="0" w:color="auto"/>
                <w:right w:val="none" w:sz="0" w:space="0" w:color="auto"/>
              </w:divBdr>
              <w:divsChild>
                <w:div w:id="6821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03835">
      <w:bodyDiv w:val="1"/>
      <w:marLeft w:val="0"/>
      <w:marRight w:val="0"/>
      <w:marTop w:val="0"/>
      <w:marBottom w:val="0"/>
      <w:divBdr>
        <w:top w:val="none" w:sz="0" w:space="0" w:color="auto"/>
        <w:left w:val="none" w:sz="0" w:space="0" w:color="auto"/>
        <w:bottom w:val="none" w:sz="0" w:space="0" w:color="auto"/>
        <w:right w:val="none" w:sz="0" w:space="0" w:color="auto"/>
      </w:divBdr>
    </w:div>
    <w:div w:id="1986733540">
      <w:bodyDiv w:val="1"/>
      <w:marLeft w:val="0"/>
      <w:marRight w:val="0"/>
      <w:marTop w:val="0"/>
      <w:marBottom w:val="0"/>
      <w:divBdr>
        <w:top w:val="none" w:sz="0" w:space="0" w:color="auto"/>
        <w:left w:val="none" w:sz="0" w:space="0" w:color="auto"/>
        <w:bottom w:val="none" w:sz="0" w:space="0" w:color="auto"/>
        <w:right w:val="none" w:sz="0" w:space="0" w:color="auto"/>
      </w:divBdr>
    </w:div>
    <w:div w:id="1988626304">
      <w:bodyDiv w:val="1"/>
      <w:marLeft w:val="0"/>
      <w:marRight w:val="0"/>
      <w:marTop w:val="0"/>
      <w:marBottom w:val="0"/>
      <w:divBdr>
        <w:top w:val="none" w:sz="0" w:space="0" w:color="auto"/>
        <w:left w:val="none" w:sz="0" w:space="0" w:color="auto"/>
        <w:bottom w:val="none" w:sz="0" w:space="0" w:color="auto"/>
        <w:right w:val="none" w:sz="0" w:space="0" w:color="auto"/>
      </w:divBdr>
      <w:divsChild>
        <w:div w:id="1190527463">
          <w:marLeft w:val="0"/>
          <w:marRight w:val="0"/>
          <w:marTop w:val="0"/>
          <w:marBottom w:val="0"/>
          <w:divBdr>
            <w:top w:val="none" w:sz="0" w:space="0" w:color="auto"/>
            <w:left w:val="none" w:sz="0" w:space="0" w:color="auto"/>
            <w:bottom w:val="none" w:sz="0" w:space="0" w:color="auto"/>
            <w:right w:val="none" w:sz="0" w:space="0" w:color="auto"/>
          </w:divBdr>
          <w:divsChild>
            <w:div w:id="1154371972">
              <w:marLeft w:val="0"/>
              <w:marRight w:val="0"/>
              <w:marTop w:val="0"/>
              <w:marBottom w:val="0"/>
              <w:divBdr>
                <w:top w:val="none" w:sz="0" w:space="0" w:color="auto"/>
                <w:left w:val="none" w:sz="0" w:space="0" w:color="auto"/>
                <w:bottom w:val="none" w:sz="0" w:space="0" w:color="auto"/>
                <w:right w:val="none" w:sz="0" w:space="0" w:color="auto"/>
              </w:divBdr>
              <w:divsChild>
                <w:div w:id="44003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854318">
      <w:bodyDiv w:val="1"/>
      <w:marLeft w:val="0"/>
      <w:marRight w:val="0"/>
      <w:marTop w:val="0"/>
      <w:marBottom w:val="0"/>
      <w:divBdr>
        <w:top w:val="none" w:sz="0" w:space="0" w:color="auto"/>
        <w:left w:val="none" w:sz="0" w:space="0" w:color="auto"/>
        <w:bottom w:val="none" w:sz="0" w:space="0" w:color="auto"/>
        <w:right w:val="none" w:sz="0" w:space="0" w:color="auto"/>
      </w:divBdr>
      <w:divsChild>
        <w:div w:id="160316233">
          <w:marLeft w:val="0"/>
          <w:marRight w:val="0"/>
          <w:marTop w:val="0"/>
          <w:marBottom w:val="0"/>
          <w:divBdr>
            <w:top w:val="none" w:sz="0" w:space="0" w:color="auto"/>
            <w:left w:val="none" w:sz="0" w:space="0" w:color="auto"/>
            <w:bottom w:val="none" w:sz="0" w:space="0" w:color="auto"/>
            <w:right w:val="none" w:sz="0" w:space="0" w:color="auto"/>
          </w:divBdr>
          <w:divsChild>
            <w:div w:id="563300958">
              <w:marLeft w:val="0"/>
              <w:marRight w:val="0"/>
              <w:marTop w:val="0"/>
              <w:marBottom w:val="0"/>
              <w:divBdr>
                <w:top w:val="none" w:sz="0" w:space="0" w:color="auto"/>
                <w:left w:val="none" w:sz="0" w:space="0" w:color="auto"/>
                <w:bottom w:val="none" w:sz="0" w:space="0" w:color="auto"/>
                <w:right w:val="none" w:sz="0" w:space="0" w:color="auto"/>
              </w:divBdr>
              <w:divsChild>
                <w:div w:id="175265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11B0A-71CF-47E9-9E26-3D32AEFB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481</Words>
  <Characters>2745</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STUDIO NOTARILE VILLA E SCORDO</Company>
  <LinksUpToDate>false</LinksUpToDate>
  <CharactersWithSpaces>3220</CharactersWithSpaces>
  <SharedDoc>false</SharedDoc>
  <HLinks>
    <vt:vector size="12" baseType="variant">
      <vt:variant>
        <vt:i4>1572892</vt:i4>
      </vt:variant>
      <vt:variant>
        <vt:i4>0</vt:i4>
      </vt:variant>
      <vt:variant>
        <vt:i4>0</vt:i4>
      </vt:variant>
      <vt:variant>
        <vt:i4>5</vt:i4>
      </vt:variant>
      <vt:variant>
        <vt:lpwstr>https://www.skyteam.com/en/Supporting-your-business/Global-meetings/</vt:lpwstr>
      </vt:variant>
      <vt:variant>
        <vt:lpwstr/>
      </vt:variant>
      <vt:variant>
        <vt:i4>2883635</vt:i4>
      </vt:variant>
      <vt:variant>
        <vt:i4>3494</vt:i4>
      </vt:variant>
      <vt:variant>
        <vt:i4>1027</vt:i4>
      </vt:variant>
      <vt:variant>
        <vt:i4>1</vt:i4>
      </vt:variant>
      <vt:variant>
        <vt:lpwstr>ASSOCALZATURIFICI 70_anni_IT_nero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NOTARILE VILLA E SCORDO</dc:creator>
  <cp:lastModifiedBy>Brambilla Elena</cp:lastModifiedBy>
  <cp:revision>7</cp:revision>
  <cp:lastPrinted>2023-02-17T10:23:00Z</cp:lastPrinted>
  <dcterms:created xsi:type="dcterms:W3CDTF">2023-02-22T14:21:00Z</dcterms:created>
  <dcterms:modified xsi:type="dcterms:W3CDTF">2023-02-22T14:29:00Z</dcterms:modified>
</cp:coreProperties>
</file>