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0F087EAC" w:rsidR="00812767" w:rsidRPr="0063752A" w:rsidRDefault="00812767" w:rsidP="005B181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C9C6993" w14:textId="382ACDFE" w:rsidR="001B2085" w:rsidRPr="008C5945" w:rsidRDefault="001B2085" w:rsidP="00F12409">
      <w:pPr>
        <w:jc w:val="both"/>
        <w:rPr>
          <w:rFonts w:ascii="Arial" w:hAnsi="Arial" w:cs="Arial"/>
        </w:rPr>
      </w:pPr>
    </w:p>
    <w:p w14:paraId="41486410" w14:textId="77777777" w:rsidR="008C5945" w:rsidRPr="00555F39" w:rsidRDefault="008C5945" w:rsidP="008C5945">
      <w:pPr>
        <w:rPr>
          <w:rFonts w:ascii="Arial" w:hAnsi="Arial" w:cs="Arial"/>
          <w:b/>
          <w:bCs/>
          <w:sz w:val="28"/>
          <w:szCs w:val="28"/>
          <w:lang w:val="it-IT"/>
        </w:rPr>
      </w:pPr>
      <w:r w:rsidRPr="00555F39">
        <w:rPr>
          <w:rFonts w:ascii="Arial" w:hAnsi="Arial" w:cs="Arial"/>
          <w:b/>
          <w:bCs/>
          <w:sz w:val="28"/>
          <w:szCs w:val="28"/>
          <w:lang w:val="it-IT"/>
        </w:rPr>
        <w:t xml:space="preserve">HOMI FASHION&amp;JEWELS EXHIBITION: IL COMPARTO CONTINUA A CRESCERE </w:t>
      </w:r>
    </w:p>
    <w:p w14:paraId="1133A051" w14:textId="77777777" w:rsidR="008C5945" w:rsidRPr="00555F39" w:rsidRDefault="008C5945" w:rsidP="008C5945">
      <w:pPr>
        <w:rPr>
          <w:rFonts w:ascii="Arial" w:hAnsi="Arial" w:cs="Arial"/>
          <w:b/>
          <w:bCs/>
          <w:lang w:val="it-IT"/>
        </w:rPr>
      </w:pPr>
    </w:p>
    <w:p w14:paraId="7A58BED3" w14:textId="27D7EFEE" w:rsidR="00496421" w:rsidRDefault="008C5945" w:rsidP="008C5945">
      <w:pPr>
        <w:rPr>
          <w:rFonts w:ascii="Arial" w:hAnsi="Arial" w:cs="Arial"/>
          <w:i/>
          <w:iCs/>
          <w:lang w:val="it-IT"/>
        </w:rPr>
      </w:pPr>
      <w:r w:rsidRPr="008C55F7">
        <w:rPr>
          <w:rFonts w:ascii="Arial" w:hAnsi="Arial" w:cs="Arial"/>
          <w:i/>
          <w:iCs/>
          <w:lang w:val="it-IT"/>
        </w:rPr>
        <w:t xml:space="preserve">L’andamento </w:t>
      </w:r>
      <w:r w:rsidR="002A105C">
        <w:rPr>
          <w:rFonts w:ascii="Arial" w:hAnsi="Arial" w:cs="Arial"/>
          <w:i/>
          <w:iCs/>
          <w:lang w:val="it-IT"/>
        </w:rPr>
        <w:t xml:space="preserve">del settore della moda, </w:t>
      </w:r>
      <w:r w:rsidR="0014053A">
        <w:rPr>
          <w:rFonts w:ascii="Arial" w:hAnsi="Arial" w:cs="Arial"/>
          <w:i/>
          <w:iCs/>
          <w:lang w:val="it-IT"/>
        </w:rPr>
        <w:t xml:space="preserve">nei segmenti </w:t>
      </w:r>
      <w:r w:rsidR="007B07AA">
        <w:rPr>
          <w:rFonts w:ascii="Arial" w:hAnsi="Arial" w:cs="Arial"/>
          <w:i/>
          <w:iCs/>
          <w:lang w:val="it-IT"/>
        </w:rPr>
        <w:t>accessori moda e gioiello,</w:t>
      </w:r>
      <w:r w:rsidR="002A105C">
        <w:rPr>
          <w:rFonts w:ascii="Arial" w:hAnsi="Arial" w:cs="Arial"/>
          <w:i/>
          <w:iCs/>
          <w:lang w:val="it-IT"/>
        </w:rPr>
        <w:t xml:space="preserve"> </w:t>
      </w:r>
      <w:r w:rsidR="001C68AB">
        <w:rPr>
          <w:rFonts w:ascii="Arial" w:hAnsi="Arial" w:cs="Arial"/>
          <w:i/>
          <w:iCs/>
          <w:lang w:val="it-IT"/>
        </w:rPr>
        <w:t>registra</w:t>
      </w:r>
      <w:r w:rsidRPr="008C55F7">
        <w:rPr>
          <w:rFonts w:ascii="Arial" w:hAnsi="Arial" w:cs="Arial"/>
          <w:i/>
          <w:iCs/>
          <w:lang w:val="it-IT"/>
        </w:rPr>
        <w:t xml:space="preserve"> numeri positivi</w:t>
      </w:r>
      <w:r w:rsidR="001C68AB">
        <w:rPr>
          <w:rFonts w:ascii="Arial" w:hAnsi="Arial" w:cs="Arial"/>
          <w:i/>
          <w:iCs/>
          <w:lang w:val="it-IT"/>
        </w:rPr>
        <w:t xml:space="preserve"> con un volume di affari di </w:t>
      </w:r>
      <w:r w:rsidRPr="008C55F7">
        <w:rPr>
          <w:rFonts w:ascii="Arial" w:hAnsi="Arial" w:cs="Arial"/>
          <w:i/>
          <w:iCs/>
          <w:lang w:val="it-IT"/>
        </w:rPr>
        <w:t xml:space="preserve"> 44 miliardi di euro</w:t>
      </w:r>
      <w:r w:rsidR="001C68AB">
        <w:rPr>
          <w:rFonts w:ascii="Arial" w:hAnsi="Arial" w:cs="Arial"/>
          <w:i/>
          <w:iCs/>
          <w:lang w:val="it-IT"/>
        </w:rPr>
        <w:t xml:space="preserve"> nel 2021</w:t>
      </w:r>
      <w:r w:rsidRPr="008C55F7">
        <w:rPr>
          <w:rFonts w:ascii="Arial" w:hAnsi="Arial" w:cs="Arial"/>
          <w:i/>
          <w:iCs/>
          <w:lang w:val="it-IT"/>
        </w:rPr>
        <w:t>.</w:t>
      </w:r>
      <w:r w:rsidR="007D3299">
        <w:rPr>
          <w:rFonts w:ascii="Arial" w:hAnsi="Arial" w:cs="Arial"/>
          <w:i/>
          <w:iCs/>
          <w:lang w:val="it-IT"/>
        </w:rPr>
        <w:t xml:space="preserve"> </w:t>
      </w:r>
      <w:r w:rsidR="007B07AA">
        <w:rPr>
          <w:rFonts w:ascii="Arial" w:hAnsi="Arial" w:cs="Arial"/>
          <w:i/>
          <w:iCs/>
          <w:lang w:val="it-IT"/>
        </w:rPr>
        <w:t>Positivo anche il trend d</w:t>
      </w:r>
      <w:r w:rsidR="007D3299">
        <w:rPr>
          <w:rFonts w:ascii="Arial" w:hAnsi="Arial" w:cs="Arial"/>
          <w:i/>
          <w:iCs/>
          <w:lang w:val="it-IT"/>
        </w:rPr>
        <w:t xml:space="preserve">el primo semestre 2022. </w:t>
      </w:r>
      <w:r w:rsidR="00496421">
        <w:rPr>
          <w:rFonts w:ascii="Arial" w:hAnsi="Arial" w:cs="Arial"/>
          <w:i/>
          <w:iCs/>
          <w:lang w:val="it-IT"/>
        </w:rPr>
        <w:t>Atteso un rallentamento nella seconda parte dell’anno in assenza di interventi di contenimento dell’inflazione energetica.</w:t>
      </w:r>
    </w:p>
    <w:p w14:paraId="3308DBAA" w14:textId="77777777" w:rsidR="001C68AB" w:rsidRPr="00555F39" w:rsidRDefault="001C68AB" w:rsidP="001C68AB">
      <w:pPr>
        <w:rPr>
          <w:rFonts w:ascii="Arial" w:hAnsi="Arial" w:cs="Arial"/>
          <w:lang w:val="it-IT"/>
        </w:rPr>
      </w:pPr>
    </w:p>
    <w:p w14:paraId="75DFCC91" w14:textId="77777777" w:rsidR="001C68AB" w:rsidRPr="00555F39" w:rsidRDefault="001C68AB" w:rsidP="001C68A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4E6D125" w14:textId="54B7950C" w:rsidR="0014053A" w:rsidRPr="00E70D60" w:rsidRDefault="0014053A" w:rsidP="0014053A">
      <w:pPr>
        <w:jc w:val="both"/>
        <w:rPr>
          <w:rFonts w:ascii="Arial" w:hAnsi="Arial" w:cs="Arial"/>
          <w:sz w:val="22"/>
          <w:szCs w:val="22"/>
          <w:lang w:val="it-IT"/>
        </w:rPr>
      </w:pPr>
      <w:r w:rsidRPr="00E70D60">
        <w:rPr>
          <w:rFonts w:ascii="Arial" w:hAnsi="Arial" w:cs="Arial"/>
          <w:sz w:val="22"/>
          <w:szCs w:val="22"/>
          <w:lang w:val="it-IT"/>
        </w:rPr>
        <w:t xml:space="preserve">La filiera del settore moda, e in particolare </w:t>
      </w:r>
      <w:r w:rsidR="00E70D60" w:rsidRPr="00E70D60">
        <w:rPr>
          <w:rFonts w:ascii="Arial" w:hAnsi="Arial" w:cs="Arial"/>
          <w:sz w:val="22"/>
          <w:szCs w:val="22"/>
          <w:lang w:val="it-IT"/>
        </w:rPr>
        <w:t xml:space="preserve">il settore accessori moda e gioiello, </w:t>
      </w:r>
      <w:r w:rsidRPr="00E70D60">
        <w:rPr>
          <w:rFonts w:ascii="Arial" w:hAnsi="Arial" w:cs="Arial"/>
          <w:sz w:val="22"/>
          <w:szCs w:val="22"/>
          <w:lang w:val="it-IT"/>
        </w:rPr>
        <w:t>continua a crescere. Dopo le penalizzazioni dell’anno pandemico 2020</w:t>
      </w:r>
      <w:r w:rsidR="00F90E23">
        <w:rPr>
          <w:rFonts w:ascii="Arial" w:hAnsi="Arial" w:cs="Arial"/>
          <w:sz w:val="22"/>
          <w:szCs w:val="22"/>
          <w:lang w:val="it-IT"/>
        </w:rPr>
        <w:t xml:space="preserve"> </w:t>
      </w:r>
      <w:r w:rsidRPr="00E70D60">
        <w:rPr>
          <w:rFonts w:ascii="Arial" w:hAnsi="Arial" w:cs="Arial"/>
          <w:sz w:val="22"/>
          <w:szCs w:val="22"/>
          <w:lang w:val="it-IT"/>
        </w:rPr>
        <w:t xml:space="preserve">(-14.8%), l’andamento del comparto registra numeri positivi nel commercio mondiale della filiera 2021 che ha messo a segno un recupero significativo del 25.3% nei valori in euro, attestandosi a circa 44 miliardi di euro.  </w:t>
      </w:r>
    </w:p>
    <w:p w14:paraId="65F24039" w14:textId="77777777" w:rsidR="0014053A" w:rsidRPr="001C68AB" w:rsidRDefault="0014053A" w:rsidP="0014053A">
      <w:pPr>
        <w:jc w:val="both"/>
        <w:rPr>
          <w:rFonts w:ascii="Arial" w:hAnsi="Arial" w:cs="Arial"/>
          <w:sz w:val="22"/>
          <w:szCs w:val="22"/>
          <w:highlight w:val="yellow"/>
          <w:lang w:val="it-IT"/>
        </w:rPr>
      </w:pPr>
    </w:p>
    <w:p w14:paraId="1996A500" w14:textId="3CF28A3A" w:rsidR="0014053A" w:rsidRDefault="0014053A" w:rsidP="0014053A">
      <w:pPr>
        <w:jc w:val="both"/>
        <w:rPr>
          <w:rFonts w:ascii="Arial" w:hAnsi="Arial" w:cs="Arial"/>
          <w:sz w:val="22"/>
          <w:szCs w:val="22"/>
          <w:lang w:val="it-IT"/>
        </w:rPr>
      </w:pPr>
      <w:r w:rsidRPr="00E70D60">
        <w:rPr>
          <w:rFonts w:ascii="Arial" w:hAnsi="Arial" w:cs="Arial"/>
          <w:sz w:val="22"/>
          <w:szCs w:val="22"/>
          <w:lang w:val="it-IT"/>
        </w:rPr>
        <w:t xml:space="preserve">Secondo un’analisi di </w:t>
      </w:r>
      <w:r w:rsidRPr="00F90E23">
        <w:rPr>
          <w:rFonts w:ascii="Arial" w:hAnsi="Arial" w:cs="Arial"/>
          <w:i/>
          <w:iCs/>
          <w:sz w:val="22"/>
          <w:szCs w:val="22"/>
          <w:lang w:val="it-IT"/>
        </w:rPr>
        <w:t>Export Planning</w:t>
      </w:r>
      <w:r w:rsidRPr="00E70D60">
        <w:rPr>
          <w:rFonts w:ascii="Arial" w:hAnsi="Arial" w:cs="Arial"/>
          <w:sz w:val="22"/>
          <w:szCs w:val="22"/>
          <w:lang w:val="it-IT"/>
        </w:rPr>
        <w:t xml:space="preserve"> (luglio 2022), si stima che </w:t>
      </w:r>
      <w:r w:rsidR="00E70D60" w:rsidRPr="00E70D60">
        <w:rPr>
          <w:rFonts w:ascii="Arial" w:hAnsi="Arial" w:cs="Arial"/>
          <w:sz w:val="22"/>
          <w:szCs w:val="22"/>
          <w:lang w:val="it-IT"/>
        </w:rPr>
        <w:t>nel 2022</w:t>
      </w:r>
      <w:r w:rsidRPr="00E70D60">
        <w:rPr>
          <w:rFonts w:ascii="Arial" w:hAnsi="Arial" w:cs="Arial"/>
          <w:sz w:val="22"/>
          <w:szCs w:val="22"/>
          <w:lang w:val="it-IT"/>
        </w:rPr>
        <w:t xml:space="preserve"> il commercio mondiale salga del 9.3%, mentre nel triennio (2023-2025) si prevede un ritmo medio annuo di crescita (CAGR) meno accelerato</w:t>
      </w:r>
      <w:r w:rsidR="00E70D60" w:rsidRPr="00E70D60">
        <w:rPr>
          <w:rFonts w:ascii="Arial" w:hAnsi="Arial" w:cs="Arial"/>
          <w:sz w:val="22"/>
          <w:szCs w:val="22"/>
          <w:lang w:val="it-IT"/>
        </w:rPr>
        <w:t>,</w:t>
      </w:r>
      <w:r w:rsidRPr="00E70D60">
        <w:rPr>
          <w:rFonts w:ascii="Arial" w:hAnsi="Arial" w:cs="Arial"/>
          <w:sz w:val="22"/>
          <w:szCs w:val="22"/>
          <w:lang w:val="it-IT"/>
        </w:rPr>
        <w:t xml:space="preserve"> ma pur sempre ottimistico, pari al +6.5 per cento nei valori in euro, in grado di permettere al commercio mondiale di prodotti moda e preziosi di sfiorare i 58 miliardi di euro al termine dell’orizzonte previsto.</w:t>
      </w:r>
    </w:p>
    <w:p w14:paraId="3FADA98A" w14:textId="77777777" w:rsidR="00E70D60" w:rsidRPr="00555F39" w:rsidRDefault="00E70D60" w:rsidP="0014053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0D1D8A5" w14:textId="6EBD4C45" w:rsidR="0014053A" w:rsidRPr="00555F39" w:rsidRDefault="0014053A" w:rsidP="0014053A">
      <w:pPr>
        <w:jc w:val="both"/>
        <w:rPr>
          <w:rFonts w:ascii="Arial" w:hAnsi="Arial" w:cs="Arial"/>
          <w:sz w:val="22"/>
          <w:szCs w:val="22"/>
          <w:lang w:val="it-IT"/>
        </w:rPr>
      </w:pPr>
      <w:r w:rsidRPr="00555F39">
        <w:rPr>
          <w:rFonts w:ascii="Arial" w:hAnsi="Arial" w:cs="Arial"/>
          <w:sz w:val="22"/>
          <w:szCs w:val="22"/>
          <w:lang w:val="it-IT"/>
        </w:rPr>
        <w:t xml:space="preserve">In generale, anche </w:t>
      </w:r>
      <w:r w:rsidRPr="008C55F7">
        <w:rPr>
          <w:rFonts w:ascii="Arial" w:hAnsi="Arial" w:cs="Arial"/>
          <w:b/>
          <w:bCs/>
          <w:sz w:val="22"/>
          <w:szCs w:val="22"/>
          <w:lang w:val="it-IT"/>
        </w:rPr>
        <w:t>il commercio tra Italia ed estero</w:t>
      </w:r>
      <w:r w:rsidRPr="00555F39">
        <w:rPr>
          <w:rFonts w:ascii="Arial" w:hAnsi="Arial" w:cs="Arial"/>
          <w:sz w:val="22"/>
          <w:szCs w:val="22"/>
          <w:lang w:val="it-IT"/>
        </w:rPr>
        <w:t xml:space="preserve"> ha registrato un trend positivo. Le esportazioni del </w:t>
      </w:r>
      <w:r w:rsidR="00E70D60">
        <w:rPr>
          <w:rFonts w:ascii="Arial" w:hAnsi="Arial" w:cs="Arial"/>
          <w:sz w:val="22"/>
          <w:szCs w:val="22"/>
          <w:lang w:val="it-IT"/>
        </w:rPr>
        <w:t>nostro p</w:t>
      </w:r>
      <w:r w:rsidRPr="00555F39">
        <w:rPr>
          <w:rFonts w:ascii="Arial" w:hAnsi="Arial" w:cs="Arial"/>
          <w:sz w:val="22"/>
          <w:szCs w:val="22"/>
          <w:lang w:val="it-IT"/>
        </w:rPr>
        <w:t xml:space="preserve">aese </w:t>
      </w:r>
      <w:r w:rsidR="00E70D60">
        <w:rPr>
          <w:rFonts w:ascii="Arial" w:hAnsi="Arial" w:cs="Arial"/>
          <w:sz w:val="22"/>
          <w:szCs w:val="22"/>
          <w:lang w:val="it-IT"/>
        </w:rPr>
        <w:t xml:space="preserve">di accessori moda e gioiello </w:t>
      </w:r>
      <w:r w:rsidRPr="00555F39">
        <w:rPr>
          <w:rFonts w:ascii="Arial" w:hAnsi="Arial" w:cs="Arial"/>
          <w:sz w:val="22"/>
          <w:szCs w:val="22"/>
          <w:lang w:val="it-IT"/>
        </w:rPr>
        <w:t xml:space="preserve">nel corso del 2021 hanno messo a segno per la prima volta un valore complessivo al di sopra dei 4 miliardi di euro, in forte recupero dopo le penalizzazioni del 2020 (-14.6%). In questo contesto </w:t>
      </w:r>
      <w:r w:rsidRPr="00346821">
        <w:rPr>
          <w:rFonts w:ascii="Arial" w:hAnsi="Arial" w:cs="Arial"/>
          <w:b/>
          <w:bCs/>
          <w:sz w:val="22"/>
          <w:szCs w:val="22"/>
          <w:lang w:val="it-IT"/>
        </w:rPr>
        <w:t>le previsioni attestate per il 2022</w:t>
      </w:r>
      <w:r w:rsidRPr="00555F39">
        <w:rPr>
          <w:rFonts w:ascii="Arial" w:hAnsi="Arial" w:cs="Arial"/>
          <w:sz w:val="22"/>
          <w:szCs w:val="22"/>
          <w:lang w:val="it-IT"/>
        </w:rPr>
        <w:t xml:space="preserve"> sono altresì favorevoli, </w:t>
      </w:r>
      <w:r w:rsidR="00F90E23">
        <w:rPr>
          <w:rFonts w:ascii="Arial" w:hAnsi="Arial" w:cs="Arial"/>
          <w:sz w:val="22"/>
          <w:szCs w:val="22"/>
          <w:lang w:val="it-IT"/>
        </w:rPr>
        <w:t>con</w:t>
      </w:r>
      <w:r w:rsidRPr="00555F39">
        <w:rPr>
          <w:rFonts w:ascii="Arial" w:hAnsi="Arial" w:cs="Arial"/>
          <w:sz w:val="22"/>
          <w:szCs w:val="22"/>
          <w:lang w:val="it-IT"/>
        </w:rPr>
        <w:t xml:space="preserve"> una </w:t>
      </w:r>
      <w:r w:rsidR="00F90E23">
        <w:rPr>
          <w:rFonts w:ascii="Arial" w:hAnsi="Arial" w:cs="Arial"/>
          <w:sz w:val="22"/>
          <w:szCs w:val="22"/>
          <w:lang w:val="it-IT"/>
        </w:rPr>
        <w:t xml:space="preserve">stima di </w:t>
      </w:r>
      <w:r w:rsidRPr="00555F39">
        <w:rPr>
          <w:rFonts w:ascii="Arial" w:hAnsi="Arial" w:cs="Arial"/>
          <w:sz w:val="22"/>
          <w:szCs w:val="22"/>
          <w:lang w:val="it-IT"/>
        </w:rPr>
        <w:t>crescita medio annua delle esportazioni italiane del 12.1%, portando</w:t>
      </w:r>
      <w:r w:rsidR="00F90E23">
        <w:rPr>
          <w:rFonts w:ascii="Arial" w:hAnsi="Arial" w:cs="Arial"/>
          <w:sz w:val="22"/>
          <w:szCs w:val="22"/>
          <w:lang w:val="it-IT"/>
        </w:rPr>
        <w:t xml:space="preserve"> così</w:t>
      </w:r>
      <w:r w:rsidRPr="00555F39">
        <w:rPr>
          <w:rFonts w:ascii="Arial" w:hAnsi="Arial" w:cs="Arial"/>
          <w:sz w:val="22"/>
          <w:szCs w:val="22"/>
          <w:lang w:val="it-IT"/>
        </w:rPr>
        <w:t xml:space="preserve"> il valore complessivo del</w:t>
      </w:r>
      <w:r w:rsidR="00F90E23">
        <w:rPr>
          <w:rFonts w:ascii="Arial" w:hAnsi="Arial" w:cs="Arial"/>
          <w:sz w:val="22"/>
          <w:szCs w:val="22"/>
          <w:lang w:val="it-IT"/>
        </w:rPr>
        <w:t>l’</w:t>
      </w:r>
      <w:r w:rsidRPr="00555F39">
        <w:rPr>
          <w:rFonts w:ascii="Arial" w:hAnsi="Arial" w:cs="Arial"/>
          <w:sz w:val="22"/>
          <w:szCs w:val="22"/>
          <w:lang w:val="it-IT"/>
        </w:rPr>
        <w:t>export a superare i 4</w:t>
      </w:r>
      <w:r w:rsidR="00F90E23">
        <w:rPr>
          <w:rFonts w:ascii="Arial" w:hAnsi="Arial" w:cs="Arial"/>
          <w:sz w:val="22"/>
          <w:szCs w:val="22"/>
          <w:lang w:val="it-IT"/>
        </w:rPr>
        <w:t>,</w:t>
      </w:r>
      <w:r w:rsidRPr="00555F39">
        <w:rPr>
          <w:rFonts w:ascii="Arial" w:hAnsi="Arial" w:cs="Arial"/>
          <w:sz w:val="22"/>
          <w:szCs w:val="22"/>
          <w:lang w:val="it-IT"/>
        </w:rPr>
        <w:t xml:space="preserve">5 miliardi di euro. </w:t>
      </w:r>
      <w:r w:rsidR="00F90E23">
        <w:rPr>
          <w:rFonts w:ascii="Arial" w:hAnsi="Arial" w:cs="Arial"/>
          <w:sz w:val="22"/>
          <w:szCs w:val="22"/>
          <w:lang w:val="it-IT"/>
        </w:rPr>
        <w:t>Per</w:t>
      </w:r>
      <w:r w:rsidRPr="00555F39">
        <w:rPr>
          <w:rFonts w:ascii="Arial" w:hAnsi="Arial" w:cs="Arial"/>
          <w:sz w:val="22"/>
          <w:szCs w:val="22"/>
          <w:lang w:val="it-IT"/>
        </w:rPr>
        <w:t xml:space="preserve"> il periodo 2023-2025</w:t>
      </w:r>
      <w:r w:rsidR="00F90E23">
        <w:rPr>
          <w:rFonts w:ascii="Arial" w:hAnsi="Arial" w:cs="Arial"/>
          <w:sz w:val="22"/>
          <w:szCs w:val="22"/>
          <w:lang w:val="it-IT"/>
        </w:rPr>
        <w:t>,</w:t>
      </w:r>
      <w:r w:rsidRPr="00555F39">
        <w:rPr>
          <w:rFonts w:ascii="Arial" w:hAnsi="Arial" w:cs="Arial"/>
          <w:sz w:val="22"/>
          <w:szCs w:val="22"/>
          <w:lang w:val="it-IT"/>
        </w:rPr>
        <w:t xml:space="preserve"> il ritmo di crescita potrebbe essere leggermente meno accelerato</w:t>
      </w:r>
      <w:r w:rsidR="00F90E23">
        <w:rPr>
          <w:rFonts w:ascii="Arial" w:hAnsi="Arial" w:cs="Arial"/>
          <w:sz w:val="22"/>
          <w:szCs w:val="22"/>
          <w:lang w:val="it-IT"/>
        </w:rPr>
        <w:t>.</w:t>
      </w:r>
    </w:p>
    <w:p w14:paraId="1D710AF5" w14:textId="77777777" w:rsidR="0014053A" w:rsidRPr="00555F39" w:rsidRDefault="0014053A" w:rsidP="0014053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797323EB" w14:textId="77777777" w:rsidR="0014053A" w:rsidRPr="00555F39" w:rsidRDefault="0014053A" w:rsidP="0014053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135DD30" w14:textId="77777777" w:rsidR="0014053A" w:rsidRPr="008C55F7" w:rsidRDefault="0014053A" w:rsidP="0014053A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8C55F7">
        <w:rPr>
          <w:rFonts w:ascii="Arial" w:hAnsi="Arial" w:cs="Arial"/>
          <w:b/>
          <w:bCs/>
          <w:sz w:val="22"/>
          <w:szCs w:val="22"/>
          <w:lang w:val="it-IT"/>
        </w:rPr>
        <w:t xml:space="preserve">PRINCIPALI MERCATI MONDIALI DI RIFERIMENTO </w:t>
      </w:r>
    </w:p>
    <w:p w14:paraId="1A736D28" w14:textId="77777777" w:rsidR="0014053A" w:rsidRDefault="0014053A" w:rsidP="0014053A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92F4E87" w14:textId="75F37736" w:rsidR="0014053A" w:rsidRPr="00555F39" w:rsidRDefault="0014053A" w:rsidP="0014053A">
      <w:pPr>
        <w:jc w:val="both"/>
        <w:rPr>
          <w:rFonts w:ascii="Arial" w:hAnsi="Arial" w:cs="Arial"/>
          <w:sz w:val="22"/>
          <w:szCs w:val="22"/>
          <w:lang w:val="it-IT"/>
        </w:rPr>
      </w:pPr>
      <w:r w:rsidRPr="00555F39">
        <w:rPr>
          <w:rFonts w:ascii="Arial" w:hAnsi="Arial" w:cs="Arial"/>
          <w:sz w:val="22"/>
          <w:szCs w:val="22"/>
          <w:lang w:val="it-IT"/>
        </w:rPr>
        <w:t xml:space="preserve">La graduatoria dei principali </w:t>
      </w:r>
      <w:r w:rsidRPr="008C55F7">
        <w:rPr>
          <w:rFonts w:ascii="Arial" w:hAnsi="Arial" w:cs="Arial"/>
          <w:b/>
          <w:bCs/>
          <w:sz w:val="22"/>
          <w:szCs w:val="22"/>
          <w:lang w:val="it-IT"/>
        </w:rPr>
        <w:t xml:space="preserve">mercati mondiali del </w:t>
      </w:r>
      <w:r w:rsidR="00F90E23">
        <w:rPr>
          <w:rFonts w:ascii="Arial" w:hAnsi="Arial" w:cs="Arial"/>
          <w:b/>
          <w:bCs/>
          <w:sz w:val="22"/>
          <w:szCs w:val="22"/>
          <w:lang w:val="it-IT"/>
        </w:rPr>
        <w:t>comparto a</w:t>
      </w:r>
      <w:r w:rsidRPr="008C55F7">
        <w:rPr>
          <w:rFonts w:ascii="Arial" w:hAnsi="Arial" w:cs="Arial"/>
          <w:b/>
          <w:bCs/>
          <w:sz w:val="22"/>
          <w:szCs w:val="22"/>
          <w:lang w:val="it-IT"/>
        </w:rPr>
        <w:t xml:space="preserve">ccessori </w:t>
      </w:r>
      <w:r w:rsidR="00F90E23">
        <w:rPr>
          <w:rFonts w:ascii="Arial" w:hAnsi="Arial" w:cs="Arial"/>
          <w:b/>
          <w:bCs/>
          <w:sz w:val="22"/>
          <w:szCs w:val="22"/>
          <w:lang w:val="it-IT"/>
        </w:rPr>
        <w:t>m</w:t>
      </w:r>
      <w:r w:rsidRPr="008C55F7">
        <w:rPr>
          <w:rFonts w:ascii="Arial" w:hAnsi="Arial" w:cs="Arial"/>
          <w:b/>
          <w:bCs/>
          <w:sz w:val="22"/>
          <w:szCs w:val="22"/>
          <w:lang w:val="it-IT"/>
        </w:rPr>
        <w:t>oda</w:t>
      </w:r>
      <w:r w:rsidRPr="00555F39">
        <w:rPr>
          <w:rFonts w:ascii="Arial" w:hAnsi="Arial" w:cs="Arial"/>
          <w:sz w:val="22"/>
          <w:szCs w:val="22"/>
          <w:lang w:val="it-IT"/>
        </w:rPr>
        <w:t xml:space="preserve"> vede ampiamente in vetta gli Stati Uniti con una quota del 20.2</w:t>
      </w:r>
      <w:r w:rsidR="00F90E23">
        <w:rPr>
          <w:rFonts w:ascii="Arial" w:hAnsi="Arial" w:cs="Arial"/>
          <w:sz w:val="22"/>
          <w:szCs w:val="22"/>
          <w:lang w:val="it-IT"/>
        </w:rPr>
        <w:t>%</w:t>
      </w:r>
      <w:r w:rsidRPr="00555F39">
        <w:rPr>
          <w:rFonts w:ascii="Arial" w:hAnsi="Arial" w:cs="Arial"/>
          <w:sz w:val="22"/>
          <w:szCs w:val="22"/>
          <w:lang w:val="it-IT"/>
        </w:rPr>
        <w:t xml:space="preserve"> della domanda mondiale del settore. Sul secondo gradino del podio</w:t>
      </w:r>
      <w:r w:rsidR="00F90E23">
        <w:rPr>
          <w:rFonts w:ascii="Arial" w:hAnsi="Arial" w:cs="Arial"/>
          <w:sz w:val="22"/>
          <w:szCs w:val="22"/>
          <w:lang w:val="it-IT"/>
        </w:rPr>
        <w:t>,</w:t>
      </w:r>
      <w:r w:rsidRPr="00555F39">
        <w:rPr>
          <w:rFonts w:ascii="Arial" w:hAnsi="Arial" w:cs="Arial"/>
          <w:sz w:val="22"/>
          <w:szCs w:val="22"/>
          <w:lang w:val="it-IT"/>
        </w:rPr>
        <w:t xml:space="preserve"> fra i mercati mondiali</w:t>
      </w:r>
      <w:r w:rsidR="00F90E23">
        <w:rPr>
          <w:rFonts w:ascii="Arial" w:hAnsi="Arial" w:cs="Arial"/>
          <w:sz w:val="22"/>
          <w:szCs w:val="22"/>
          <w:lang w:val="it-IT"/>
        </w:rPr>
        <w:t>,</w:t>
      </w:r>
      <w:r w:rsidRPr="00555F39">
        <w:rPr>
          <w:rFonts w:ascii="Arial" w:hAnsi="Arial" w:cs="Arial"/>
          <w:sz w:val="22"/>
          <w:szCs w:val="22"/>
          <w:lang w:val="it-IT"/>
        </w:rPr>
        <w:t xml:space="preserve"> c’è la Germania, la Francia seguita a stretto giro dal Giappone. </w:t>
      </w:r>
    </w:p>
    <w:p w14:paraId="0C5BFC2C" w14:textId="256A2A5F" w:rsidR="0014053A" w:rsidRDefault="0014053A" w:rsidP="00F90E23">
      <w:pPr>
        <w:jc w:val="both"/>
        <w:rPr>
          <w:rFonts w:ascii="Arial" w:hAnsi="Arial" w:cs="Arial"/>
          <w:sz w:val="22"/>
          <w:szCs w:val="22"/>
          <w:lang w:val="it-IT"/>
        </w:rPr>
      </w:pPr>
      <w:r w:rsidRPr="00555F39">
        <w:rPr>
          <w:rFonts w:ascii="Arial" w:hAnsi="Arial" w:cs="Arial"/>
          <w:sz w:val="22"/>
          <w:szCs w:val="22"/>
          <w:lang w:val="it-IT"/>
        </w:rPr>
        <w:t xml:space="preserve">Per quanto riguarda </w:t>
      </w:r>
      <w:r w:rsidR="00F90E23">
        <w:rPr>
          <w:rFonts w:ascii="Arial" w:hAnsi="Arial" w:cs="Arial"/>
          <w:b/>
          <w:bCs/>
          <w:sz w:val="22"/>
          <w:szCs w:val="22"/>
          <w:lang w:val="it-IT"/>
        </w:rPr>
        <w:t>il comparto del gioiello</w:t>
      </w:r>
      <w:r w:rsidRPr="00555F39">
        <w:rPr>
          <w:rFonts w:ascii="Arial" w:hAnsi="Arial" w:cs="Arial"/>
          <w:sz w:val="22"/>
          <w:szCs w:val="22"/>
          <w:lang w:val="it-IT"/>
        </w:rPr>
        <w:t>, la graduatoria dei principali mercati mondiali del segmento vede</w:t>
      </w:r>
      <w:r w:rsidR="00F90E23">
        <w:rPr>
          <w:rFonts w:ascii="Arial" w:hAnsi="Arial" w:cs="Arial"/>
          <w:sz w:val="22"/>
          <w:szCs w:val="22"/>
          <w:lang w:val="it-IT"/>
        </w:rPr>
        <w:t>,</w:t>
      </w:r>
      <w:r w:rsidRPr="00555F39">
        <w:rPr>
          <w:rFonts w:ascii="Arial" w:hAnsi="Arial" w:cs="Arial"/>
          <w:sz w:val="22"/>
          <w:szCs w:val="22"/>
          <w:lang w:val="it-IT"/>
        </w:rPr>
        <w:t xml:space="preserve"> anche in questo caso</w:t>
      </w:r>
      <w:r w:rsidR="00F90E23">
        <w:rPr>
          <w:rFonts w:ascii="Arial" w:hAnsi="Arial" w:cs="Arial"/>
          <w:sz w:val="22"/>
          <w:szCs w:val="22"/>
          <w:lang w:val="it-IT"/>
        </w:rPr>
        <w:t>,</w:t>
      </w:r>
      <w:r w:rsidRPr="00555F39">
        <w:rPr>
          <w:rFonts w:ascii="Arial" w:hAnsi="Arial" w:cs="Arial"/>
          <w:sz w:val="22"/>
          <w:szCs w:val="22"/>
          <w:lang w:val="it-IT"/>
        </w:rPr>
        <w:t xml:space="preserve"> al primo posto gli Stati Uniti, con una quota del 20</w:t>
      </w:r>
      <w:r w:rsidR="00F90E23">
        <w:rPr>
          <w:rFonts w:ascii="Arial" w:hAnsi="Arial" w:cs="Arial"/>
          <w:sz w:val="22"/>
          <w:szCs w:val="22"/>
          <w:lang w:val="it-IT"/>
        </w:rPr>
        <w:t>%</w:t>
      </w:r>
      <w:r w:rsidRPr="00555F39">
        <w:rPr>
          <w:rFonts w:ascii="Arial" w:hAnsi="Arial" w:cs="Arial"/>
          <w:sz w:val="22"/>
          <w:szCs w:val="22"/>
          <w:lang w:val="it-IT"/>
        </w:rPr>
        <w:t xml:space="preserve"> della domanda mondiale del settore, seguito da Hong Kong, Germania, Francia e Cina. </w:t>
      </w:r>
    </w:p>
    <w:p w14:paraId="475EA534" w14:textId="706129E2" w:rsidR="0014053A" w:rsidRPr="00DC3F81" w:rsidRDefault="00DC3F81" w:rsidP="008C5945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DC3F81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ANDAMENTO INDUSTRIA ITALIANA DELLA MODA</w:t>
      </w:r>
    </w:p>
    <w:p w14:paraId="710E8B2D" w14:textId="4AA8A421" w:rsidR="00DC3F81" w:rsidRDefault="00DC3F81" w:rsidP="00073DEB">
      <w:pPr>
        <w:jc w:val="both"/>
        <w:rPr>
          <w:rFonts w:ascii="Arial" w:hAnsi="Arial" w:cs="Arial"/>
          <w:sz w:val="22"/>
          <w:szCs w:val="22"/>
          <w:lang w:val="it-IT"/>
        </w:rPr>
      </w:pPr>
      <w:r w:rsidRPr="00DC3F81">
        <w:rPr>
          <w:rFonts w:ascii="Arial" w:hAnsi="Arial" w:cs="Arial"/>
          <w:sz w:val="22"/>
          <w:szCs w:val="22"/>
          <w:lang w:val="it-IT"/>
        </w:rPr>
        <w:t xml:space="preserve">La crescita del fatturato nel primo semestre dell’industria della moda italiana è stata «straordinaria» (+25%). </w:t>
      </w:r>
      <w:r w:rsidR="00073DEB">
        <w:rPr>
          <w:rFonts w:ascii="Arial" w:hAnsi="Arial" w:cs="Arial"/>
          <w:sz w:val="22"/>
          <w:szCs w:val="22"/>
          <w:lang w:val="it-IT"/>
        </w:rPr>
        <w:t>Per il 2022</w:t>
      </w:r>
      <w:r w:rsidRPr="00DC3F81">
        <w:rPr>
          <w:rFonts w:ascii="Arial" w:hAnsi="Arial" w:cs="Arial"/>
          <w:sz w:val="22"/>
          <w:szCs w:val="22"/>
          <w:lang w:val="it-IT"/>
        </w:rPr>
        <w:t xml:space="preserve"> l’accelerazione dovrebbe portare il comparto moda</w:t>
      </w:r>
      <w:r>
        <w:rPr>
          <w:rFonts w:ascii="Arial" w:hAnsi="Arial" w:cs="Arial"/>
          <w:sz w:val="22"/>
          <w:szCs w:val="22"/>
          <w:lang w:val="it-IT"/>
        </w:rPr>
        <w:t>, inclusi i s</w:t>
      </w:r>
      <w:r w:rsidRPr="00DC3F81">
        <w:rPr>
          <w:rFonts w:ascii="Arial" w:hAnsi="Arial" w:cs="Arial"/>
          <w:sz w:val="22"/>
          <w:szCs w:val="22"/>
          <w:lang w:val="it-IT"/>
        </w:rPr>
        <w:t>ettori collegati</w:t>
      </w:r>
      <w:r>
        <w:rPr>
          <w:rFonts w:ascii="Arial" w:hAnsi="Arial" w:cs="Arial"/>
          <w:sz w:val="22"/>
          <w:szCs w:val="22"/>
          <w:lang w:val="it-IT"/>
        </w:rPr>
        <w:t>,</w:t>
      </w:r>
      <w:r w:rsidRPr="00DC3F81">
        <w:rPr>
          <w:rFonts w:ascii="Arial" w:hAnsi="Arial" w:cs="Arial"/>
          <w:sz w:val="22"/>
          <w:szCs w:val="22"/>
          <w:lang w:val="it-IT"/>
        </w:rPr>
        <w:t xml:space="preserve"> a superare 92 miliardi</w:t>
      </w:r>
      <w:r>
        <w:rPr>
          <w:rFonts w:ascii="Arial" w:hAnsi="Arial" w:cs="Arial"/>
          <w:sz w:val="22"/>
          <w:szCs w:val="22"/>
          <w:lang w:val="it-IT"/>
        </w:rPr>
        <w:t xml:space="preserve"> di euro</w:t>
      </w:r>
      <w:r w:rsidR="00073DEB">
        <w:rPr>
          <w:rFonts w:ascii="Arial" w:hAnsi="Arial" w:cs="Arial"/>
          <w:sz w:val="22"/>
          <w:szCs w:val="22"/>
          <w:lang w:val="it-IT"/>
        </w:rPr>
        <w:t>, con una</w:t>
      </w:r>
      <w:r>
        <w:rPr>
          <w:rFonts w:ascii="Arial" w:hAnsi="Arial" w:cs="Arial"/>
          <w:sz w:val="22"/>
          <w:szCs w:val="22"/>
          <w:lang w:val="it-IT"/>
        </w:rPr>
        <w:t xml:space="preserve"> crescita del 10,5% rispetto al 2021.</w:t>
      </w:r>
    </w:p>
    <w:p w14:paraId="6AC555DF" w14:textId="77777777" w:rsidR="001F70EA" w:rsidRPr="00DC3F81" w:rsidRDefault="001F70EA" w:rsidP="00073DE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A416F5E" w14:textId="04A6A860" w:rsidR="00B4199B" w:rsidRPr="00B4199B" w:rsidRDefault="001F70EA" w:rsidP="00B4199B">
      <w:pPr>
        <w:jc w:val="both"/>
        <w:rPr>
          <w:rFonts w:ascii="Arial" w:hAnsi="Arial" w:cs="Arial"/>
          <w:sz w:val="22"/>
          <w:szCs w:val="22"/>
          <w:lang w:val="it-IT"/>
        </w:rPr>
      </w:pPr>
      <w:r w:rsidRPr="001F70EA">
        <w:rPr>
          <w:rFonts w:ascii="Arial" w:hAnsi="Arial" w:cs="Arial"/>
          <w:sz w:val="22"/>
          <w:szCs w:val="22"/>
          <w:lang w:val="it-IT"/>
        </w:rPr>
        <w:t xml:space="preserve">Un incremento, quello dei ricavi dell’industria </w:t>
      </w:r>
      <w:r>
        <w:rPr>
          <w:rFonts w:ascii="Arial" w:hAnsi="Arial" w:cs="Arial"/>
          <w:sz w:val="22"/>
          <w:szCs w:val="22"/>
          <w:lang w:val="it-IT"/>
        </w:rPr>
        <w:t>“</w:t>
      </w:r>
      <w:r w:rsidRPr="001F70EA">
        <w:rPr>
          <w:rFonts w:ascii="Arial" w:hAnsi="Arial" w:cs="Arial"/>
          <w:sz w:val="22"/>
          <w:szCs w:val="22"/>
          <w:lang w:val="it-IT"/>
        </w:rPr>
        <w:t>fashion allargata</w:t>
      </w:r>
      <w:r>
        <w:rPr>
          <w:rFonts w:ascii="Arial" w:hAnsi="Arial" w:cs="Arial"/>
          <w:sz w:val="22"/>
          <w:szCs w:val="22"/>
          <w:lang w:val="it-IT"/>
        </w:rPr>
        <w:t>”</w:t>
      </w:r>
      <w:r w:rsidRPr="001F70EA">
        <w:rPr>
          <w:rFonts w:ascii="Arial" w:hAnsi="Arial" w:cs="Arial"/>
          <w:sz w:val="22"/>
          <w:szCs w:val="22"/>
          <w:lang w:val="it-IT"/>
        </w:rPr>
        <w:t xml:space="preserve"> significativo anche al netto dell’inflazione</w:t>
      </w:r>
      <w:r>
        <w:rPr>
          <w:rFonts w:ascii="Arial" w:hAnsi="Arial" w:cs="Arial"/>
          <w:sz w:val="22"/>
          <w:szCs w:val="22"/>
          <w:lang w:val="it-IT"/>
        </w:rPr>
        <w:t xml:space="preserve"> che ha caratterizzato l’economia del primo semestre 2022. </w:t>
      </w:r>
      <w:r w:rsidR="00073DEB">
        <w:rPr>
          <w:rFonts w:ascii="Arial" w:hAnsi="Arial" w:cs="Arial"/>
          <w:sz w:val="22"/>
          <w:szCs w:val="22"/>
          <w:lang w:val="it-IT"/>
        </w:rPr>
        <w:t>L</w:t>
      </w:r>
      <w:r>
        <w:rPr>
          <w:rFonts w:ascii="Arial" w:hAnsi="Arial" w:cs="Arial"/>
          <w:sz w:val="22"/>
          <w:szCs w:val="22"/>
          <w:lang w:val="it-IT"/>
        </w:rPr>
        <w:t xml:space="preserve">’aumento del volume di </w:t>
      </w:r>
      <w:r w:rsidRPr="001F70EA">
        <w:rPr>
          <w:rFonts w:ascii="Arial" w:hAnsi="Arial" w:cs="Arial"/>
          <w:sz w:val="22"/>
          <w:szCs w:val="22"/>
          <w:lang w:val="it-IT"/>
        </w:rPr>
        <w:t xml:space="preserve">affari </w:t>
      </w:r>
      <w:r w:rsidR="00073DEB" w:rsidRPr="001F70EA">
        <w:rPr>
          <w:rFonts w:ascii="Arial" w:hAnsi="Arial" w:cs="Arial"/>
          <w:sz w:val="22"/>
          <w:szCs w:val="22"/>
          <w:lang w:val="it-IT"/>
        </w:rPr>
        <w:t>è stato sostenuto</w:t>
      </w:r>
      <w:r w:rsidRPr="001F70EA">
        <w:rPr>
          <w:rFonts w:ascii="Arial" w:hAnsi="Arial" w:cs="Arial"/>
          <w:sz w:val="22"/>
          <w:szCs w:val="22"/>
          <w:lang w:val="it-IT"/>
        </w:rPr>
        <w:t xml:space="preserve"> dalla ripresa dei prezzi, </w:t>
      </w:r>
      <w:r>
        <w:rPr>
          <w:rFonts w:ascii="Arial" w:hAnsi="Arial" w:cs="Arial"/>
          <w:sz w:val="22"/>
          <w:szCs w:val="22"/>
          <w:lang w:val="it-IT"/>
        </w:rPr>
        <w:t>causata dal rincaro dei</w:t>
      </w:r>
      <w:r w:rsidRPr="001F70EA">
        <w:rPr>
          <w:rFonts w:ascii="Arial" w:hAnsi="Arial" w:cs="Arial"/>
          <w:sz w:val="22"/>
          <w:szCs w:val="22"/>
          <w:lang w:val="it-IT"/>
        </w:rPr>
        <w:t xml:space="preserve"> costi di energia e materie prime. Il fatturato è però progredito di oltre il 18%</w:t>
      </w:r>
      <w:r>
        <w:rPr>
          <w:rFonts w:ascii="Arial" w:hAnsi="Arial" w:cs="Arial"/>
          <w:sz w:val="22"/>
          <w:szCs w:val="22"/>
          <w:lang w:val="it-IT"/>
        </w:rPr>
        <w:t>,</w:t>
      </w:r>
      <w:r w:rsidRPr="001F70EA">
        <w:rPr>
          <w:rFonts w:ascii="Arial" w:hAnsi="Arial" w:cs="Arial"/>
          <w:sz w:val="22"/>
          <w:szCs w:val="22"/>
          <w:lang w:val="it-IT"/>
        </w:rPr>
        <w:t xml:space="preserve"> anche al netto di questo aumento</w:t>
      </w:r>
      <w:r>
        <w:rPr>
          <w:rFonts w:ascii="Arial" w:hAnsi="Arial" w:cs="Arial"/>
          <w:sz w:val="22"/>
          <w:szCs w:val="22"/>
          <w:lang w:val="it-IT"/>
        </w:rPr>
        <w:t>.</w:t>
      </w:r>
      <w:r w:rsidRPr="001F70EA">
        <w:rPr>
          <w:rFonts w:ascii="Arial" w:hAnsi="Arial" w:cs="Arial"/>
          <w:sz w:val="22"/>
          <w:szCs w:val="22"/>
          <w:lang w:val="it-IT"/>
        </w:rPr>
        <w:br/>
        <w:t>Le attese per la seconda parte dell’anno sono per un rallentamento, che nel quarto trimestre potrebbe tradursi, in assenza di interventi di contenimento dell’inflazione energetica, in un segno negativo.</w:t>
      </w:r>
      <w:r w:rsidR="00633126">
        <w:rPr>
          <w:rFonts w:ascii="Arial" w:hAnsi="Arial" w:cs="Arial"/>
          <w:sz w:val="22"/>
          <w:szCs w:val="22"/>
          <w:lang w:val="it-IT"/>
        </w:rPr>
        <w:t xml:space="preserve"> (</w:t>
      </w:r>
      <w:r w:rsidR="00633126" w:rsidRPr="00B4199B">
        <w:rPr>
          <w:rFonts w:ascii="Arial" w:hAnsi="Arial" w:cs="Arial"/>
          <w:i/>
          <w:iCs/>
          <w:sz w:val="20"/>
          <w:szCs w:val="20"/>
          <w:lang w:val="it-IT"/>
        </w:rPr>
        <w:t xml:space="preserve">fonte </w:t>
      </w:r>
      <w:r w:rsidR="0096250E" w:rsidRPr="00B4199B">
        <w:rPr>
          <w:rFonts w:ascii="Arial" w:hAnsi="Arial" w:cs="Arial"/>
          <w:i/>
          <w:iCs/>
          <w:sz w:val="20"/>
          <w:szCs w:val="20"/>
          <w:lang w:val="it-IT"/>
        </w:rPr>
        <w:t xml:space="preserve">: </w:t>
      </w:r>
      <w:r w:rsidR="00B4199B" w:rsidRPr="00B4199B">
        <w:rPr>
          <w:rFonts w:ascii="Arial" w:hAnsi="Arial" w:cs="Arial"/>
          <w:i/>
          <w:iCs/>
          <w:sz w:val="20"/>
          <w:szCs w:val="20"/>
          <w:lang w:val="it-IT"/>
        </w:rPr>
        <w:t xml:space="preserve">Fashion </w:t>
      </w:r>
      <w:proofErr w:type="spellStart"/>
      <w:r w:rsidR="00B4199B" w:rsidRPr="00B4199B">
        <w:rPr>
          <w:rFonts w:ascii="Arial" w:hAnsi="Arial" w:cs="Arial"/>
          <w:i/>
          <w:iCs/>
          <w:sz w:val="20"/>
          <w:szCs w:val="20"/>
          <w:lang w:val="it-IT"/>
        </w:rPr>
        <w:t>Economic</w:t>
      </w:r>
      <w:proofErr w:type="spellEnd"/>
      <w:r w:rsidR="00B4199B" w:rsidRPr="00B4199B">
        <w:rPr>
          <w:rFonts w:ascii="Arial" w:hAnsi="Arial" w:cs="Arial"/>
          <w:i/>
          <w:iCs/>
          <w:sz w:val="20"/>
          <w:szCs w:val="20"/>
          <w:lang w:val="it-IT"/>
        </w:rPr>
        <w:t xml:space="preserve"> Trends – Camera Nazionale della Moda Settembre 2022</w:t>
      </w:r>
      <w:r w:rsidR="00B4199B" w:rsidRPr="00B4199B">
        <w:rPr>
          <w:rFonts w:ascii="Arial" w:hAnsi="Arial" w:cs="Arial"/>
          <w:sz w:val="22"/>
          <w:szCs w:val="22"/>
          <w:lang w:val="it-IT"/>
        </w:rPr>
        <w:t>)</w:t>
      </w:r>
    </w:p>
    <w:p w14:paraId="186E68B6" w14:textId="1B5A61B6" w:rsidR="00633126" w:rsidRDefault="00633126" w:rsidP="00073DE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4F38967" w14:textId="7DEB0F9A" w:rsidR="00633126" w:rsidRDefault="00633126" w:rsidP="00073DE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DC28952" w14:textId="6B1AEAB9" w:rsidR="00633126" w:rsidRDefault="00633126" w:rsidP="00073DE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02ABB68B" w14:textId="1086A560" w:rsidR="00633126" w:rsidRDefault="00633126" w:rsidP="00073DE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883142B" w14:textId="77A97A41" w:rsidR="00633126" w:rsidRDefault="00633126" w:rsidP="00073DE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BC3F824" w14:textId="77777777" w:rsidR="00633126" w:rsidRDefault="00633126" w:rsidP="00073DEB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0448D12" w14:textId="77777777" w:rsidR="00B4175F" w:rsidRDefault="001F70EA" w:rsidP="00B4175F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  <w:r w:rsidRPr="001F70EA">
        <w:rPr>
          <w:rFonts w:ascii="Arial" w:hAnsi="Arial" w:cs="Arial"/>
          <w:sz w:val="22"/>
          <w:szCs w:val="22"/>
          <w:lang w:val="it-IT"/>
        </w:rPr>
        <w:br/>
      </w:r>
      <w:r w:rsidRPr="001F70EA">
        <w:rPr>
          <w:rFonts w:ascii="Lato" w:eastAsia="Times New Roman" w:hAnsi="Lato" w:cs="Times New Roman"/>
          <w:color w:val="333333"/>
          <w:sz w:val="30"/>
          <w:szCs w:val="30"/>
          <w:lang w:val="it-IT"/>
        </w:rPr>
        <w:br/>
      </w:r>
      <w:r w:rsidR="00B4175F">
        <w:rPr>
          <w:rFonts w:ascii="Arial" w:hAnsi="Arial" w:cs="Arial"/>
          <w:i/>
          <w:iCs/>
          <w:sz w:val="22"/>
          <w:szCs w:val="22"/>
          <w:lang w:val="it-IT"/>
        </w:rPr>
        <w:t xml:space="preserve">HOMI </w:t>
      </w:r>
      <w:proofErr w:type="spellStart"/>
      <w:r w:rsidR="00B4175F">
        <w:rPr>
          <w:rFonts w:ascii="Arial" w:hAnsi="Arial" w:cs="Arial"/>
          <w:i/>
          <w:iCs/>
          <w:sz w:val="22"/>
          <w:szCs w:val="22"/>
          <w:lang w:val="it-IT"/>
        </w:rPr>
        <w:t>Fashion&amp;Jewels</w:t>
      </w:r>
      <w:proofErr w:type="spellEnd"/>
      <w:r w:rsidR="00B4175F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proofErr w:type="spellStart"/>
      <w:r w:rsidR="00B4175F">
        <w:rPr>
          <w:rFonts w:ascii="Arial" w:hAnsi="Arial" w:cs="Arial"/>
          <w:i/>
          <w:iCs/>
          <w:sz w:val="22"/>
          <w:szCs w:val="22"/>
          <w:lang w:val="it-IT"/>
        </w:rPr>
        <w:t>Exhibition</w:t>
      </w:r>
      <w:proofErr w:type="spellEnd"/>
      <w:r w:rsidR="00B4175F">
        <w:rPr>
          <w:rFonts w:ascii="Arial" w:hAnsi="Arial" w:cs="Arial"/>
          <w:i/>
          <w:iCs/>
          <w:sz w:val="22"/>
          <w:szCs w:val="22"/>
          <w:lang w:val="it-IT"/>
        </w:rPr>
        <w:t xml:space="preserve"> – 16-19 Settembre 2022- </w:t>
      </w:r>
      <w:proofErr w:type="spellStart"/>
      <w:r w:rsidR="00B4175F">
        <w:rPr>
          <w:rFonts w:ascii="Arial" w:hAnsi="Arial" w:cs="Arial"/>
          <w:i/>
          <w:iCs/>
          <w:sz w:val="22"/>
          <w:szCs w:val="22"/>
          <w:lang w:val="it-IT"/>
        </w:rPr>
        <w:t>fieramilano</w:t>
      </w:r>
      <w:proofErr w:type="spellEnd"/>
      <w:r w:rsidR="00B4175F">
        <w:rPr>
          <w:rFonts w:ascii="Arial" w:hAnsi="Arial" w:cs="Arial"/>
          <w:i/>
          <w:iCs/>
          <w:sz w:val="22"/>
          <w:szCs w:val="22"/>
          <w:lang w:val="it-IT"/>
        </w:rPr>
        <w:t xml:space="preserve"> (Rho). </w:t>
      </w:r>
      <w:hyperlink r:id="rId11" w:history="1">
        <w:r w:rsidR="00B4175F">
          <w:rPr>
            <w:rStyle w:val="Collegamentoipertestuale"/>
            <w:rFonts w:ascii="Arial" w:hAnsi="Arial" w:cs="Arial"/>
            <w:i/>
            <w:iCs/>
            <w:sz w:val="22"/>
            <w:szCs w:val="22"/>
            <w:lang w:val="it-IT"/>
          </w:rPr>
          <w:t>https://www.homifashionjewels.com/</w:t>
        </w:r>
      </w:hyperlink>
      <w:r w:rsidR="00B4175F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</w:p>
    <w:p w14:paraId="347A75D6" w14:textId="20E4C47B" w:rsidR="001F70EA" w:rsidRPr="001F70EA" w:rsidRDefault="001F70EA" w:rsidP="00073DEB">
      <w:pPr>
        <w:jc w:val="both"/>
        <w:rPr>
          <w:rFonts w:ascii="Times New Roman" w:eastAsia="Times New Roman" w:hAnsi="Times New Roman" w:cs="Times New Roman"/>
          <w:lang w:val="it-IT"/>
        </w:rPr>
      </w:pPr>
    </w:p>
    <w:p w14:paraId="59076EC1" w14:textId="4B1D3C98" w:rsidR="001F70EA" w:rsidRPr="001F70EA" w:rsidRDefault="001F70EA" w:rsidP="001F70EA">
      <w:pPr>
        <w:shd w:val="clear" w:color="auto" w:fill="FFFFFF"/>
        <w:spacing w:before="100" w:beforeAutospacing="1" w:after="100" w:afterAutospacing="1"/>
        <w:rPr>
          <w:rFonts w:ascii="Lato" w:eastAsia="Times New Roman" w:hAnsi="Lato" w:cs="Times New Roman"/>
          <w:color w:val="333333"/>
          <w:sz w:val="30"/>
          <w:szCs w:val="30"/>
          <w:lang w:val="it-IT"/>
        </w:rPr>
      </w:pPr>
    </w:p>
    <w:p w14:paraId="129C7E79" w14:textId="77777777" w:rsidR="0014053A" w:rsidRDefault="0014053A" w:rsidP="008C594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032CA3D" w14:textId="77777777" w:rsidR="0014053A" w:rsidRDefault="0014053A" w:rsidP="008C594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2C6716A" w14:textId="77777777" w:rsidR="0014053A" w:rsidRDefault="0014053A" w:rsidP="008C594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7560BC01" w14:textId="77777777" w:rsidR="0014053A" w:rsidRDefault="0014053A" w:rsidP="008C594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7D334E2" w14:textId="37C8834A" w:rsidR="0012002E" w:rsidRDefault="0012002E" w:rsidP="0012002E">
      <w:pPr>
        <w:jc w:val="both"/>
        <w:rPr>
          <w:rFonts w:ascii="Arial" w:hAnsi="Arial" w:cs="Arial"/>
          <w:b/>
          <w:bCs/>
          <w:i/>
          <w:iCs/>
          <w:sz w:val="22"/>
          <w:szCs w:val="22"/>
          <w:lang w:val="it-IT"/>
        </w:rPr>
      </w:pPr>
    </w:p>
    <w:p w14:paraId="2261845B" w14:textId="121F52B4" w:rsidR="007D3299" w:rsidRDefault="007D3299" w:rsidP="0012002E">
      <w:pPr>
        <w:jc w:val="both"/>
        <w:rPr>
          <w:rFonts w:ascii="Arial" w:hAnsi="Arial" w:cs="Arial"/>
          <w:b/>
          <w:bCs/>
          <w:i/>
          <w:iCs/>
          <w:sz w:val="22"/>
          <w:szCs w:val="22"/>
          <w:lang w:val="it-IT"/>
        </w:rPr>
      </w:pPr>
    </w:p>
    <w:p w14:paraId="64B90EA3" w14:textId="77777777" w:rsidR="007D3299" w:rsidRPr="00555F39" w:rsidRDefault="007D3299" w:rsidP="007D3299">
      <w:pPr>
        <w:rPr>
          <w:rFonts w:ascii="Arial" w:hAnsi="Arial" w:cs="Arial"/>
          <w:lang w:val="it-IT"/>
        </w:rPr>
      </w:pPr>
    </w:p>
    <w:p w14:paraId="01B2412D" w14:textId="0B5F79FA" w:rsidR="008C5945" w:rsidRPr="00555F39" w:rsidRDefault="001F70EA" w:rsidP="008C5945">
      <w:pPr>
        <w:rPr>
          <w:rFonts w:ascii="Arial" w:hAnsi="Arial" w:cs="Arial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 </w:t>
      </w:r>
    </w:p>
    <w:sectPr w:rsidR="008C5945" w:rsidRPr="00555F39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9BFC6" w14:textId="77777777" w:rsidR="00795099" w:rsidRDefault="00795099" w:rsidP="004214F0">
      <w:r>
        <w:separator/>
      </w:r>
    </w:p>
  </w:endnote>
  <w:endnote w:type="continuationSeparator" w:id="0">
    <w:p w14:paraId="51564423" w14:textId="77777777" w:rsidR="00795099" w:rsidRDefault="00795099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0C5CC" w14:textId="77777777" w:rsidR="00795099" w:rsidRDefault="00795099" w:rsidP="004214F0">
      <w:r>
        <w:separator/>
      </w:r>
    </w:p>
  </w:footnote>
  <w:footnote w:type="continuationSeparator" w:id="0">
    <w:p w14:paraId="0338A095" w14:textId="77777777" w:rsidR="00795099" w:rsidRDefault="00795099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77777777" w:rsidR="00F944E8" w:rsidRDefault="00F944E8">
    <w:pPr>
      <w:pStyle w:val="Intestazione"/>
    </w:pPr>
    <w:r>
      <w:rPr>
        <w:rFonts w:ascii="Arial" w:hAnsi="Arial"/>
        <w:b/>
        <w:bCs/>
        <w:noProof/>
        <w:sz w:val="20"/>
        <w:szCs w:val="20"/>
        <w:lang w:val="it-IT"/>
      </w:rPr>
      <w:drawing>
        <wp:anchor distT="0" distB="0" distL="114300" distR="114300" simplePos="0" relativeHeight="251685888" behindDoc="0" locked="0" layoutInCell="1" allowOverlap="1" wp14:anchorId="2E5522CF" wp14:editId="1325343F">
          <wp:simplePos x="0" y="0"/>
          <wp:positionH relativeFrom="margin">
            <wp:align>right</wp:align>
          </wp:positionH>
          <wp:positionV relativeFrom="margin">
            <wp:posOffset>-1784350</wp:posOffset>
          </wp:positionV>
          <wp:extent cx="1033200" cy="903600"/>
          <wp:effectExtent l="0" t="0" r="0" b="0"/>
          <wp:wrapSquare wrapText="bothSides"/>
          <wp:docPr id="1" name="Immagine 1" descr="C:\Users\musazzis\Desktop\- HOMI logo pack-new\HomiFashionJewel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usazzis\Desktop\- HOMI logo pack-new\HomiFashionJewel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200" cy="90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80768" behindDoc="0" locked="0" layoutInCell="1" allowOverlap="1" wp14:anchorId="15520E96" wp14:editId="08063EBA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340F4D3F" w:rsidR="00F944E8" w:rsidRDefault="00F944E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70528" behindDoc="0" locked="0" layoutInCell="1" allowOverlap="1" wp14:anchorId="12164D2E" wp14:editId="7C848B5A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6FD14417" w:rsidR="00F944E8" w:rsidRDefault="00F944E8" w:rsidP="009D0236">
    <w:pPr>
      <w:pStyle w:val="Intestazione"/>
      <w:jc w:val="right"/>
    </w:pPr>
    <w:r>
      <w:rPr>
        <w:noProof/>
        <w:lang w:val="it-IT"/>
      </w:rPr>
      <w:drawing>
        <wp:inline distT="0" distB="0" distL="0" distR="0" wp14:anchorId="6D3F6A1B" wp14:editId="19731AA1">
          <wp:extent cx="1600200" cy="7620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1F3200A" wp14:editId="732A7C6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D78209E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5FC2181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Consultancy</w:t>
                          </w:r>
                          <w:proofErr w:type="spellEnd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</w:t>
                    </w:r>
                    <w:proofErr w:type="spellStart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Consultancy</w:t>
                    </w:r>
                    <w:proofErr w:type="spellEnd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16081">
    <w:abstractNumId w:val="1"/>
  </w:num>
  <w:num w:numId="2" w16cid:durableId="469397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5314"/>
    <w:rsid w:val="00007F8D"/>
    <w:rsid w:val="000101D2"/>
    <w:rsid w:val="00010B65"/>
    <w:rsid w:val="000126BE"/>
    <w:rsid w:val="00015620"/>
    <w:rsid w:val="000202A3"/>
    <w:rsid w:val="0002408D"/>
    <w:rsid w:val="00030764"/>
    <w:rsid w:val="00031F53"/>
    <w:rsid w:val="0003251F"/>
    <w:rsid w:val="00034855"/>
    <w:rsid w:val="00034E04"/>
    <w:rsid w:val="00034EAD"/>
    <w:rsid w:val="000356D4"/>
    <w:rsid w:val="00036024"/>
    <w:rsid w:val="00041FFD"/>
    <w:rsid w:val="0004263A"/>
    <w:rsid w:val="000448E4"/>
    <w:rsid w:val="00045B2A"/>
    <w:rsid w:val="00045F67"/>
    <w:rsid w:val="00046280"/>
    <w:rsid w:val="00051631"/>
    <w:rsid w:val="00054ACF"/>
    <w:rsid w:val="00055253"/>
    <w:rsid w:val="000562EF"/>
    <w:rsid w:val="00066C80"/>
    <w:rsid w:val="00067370"/>
    <w:rsid w:val="00072668"/>
    <w:rsid w:val="0007285C"/>
    <w:rsid w:val="00073DEB"/>
    <w:rsid w:val="0007417A"/>
    <w:rsid w:val="000741C2"/>
    <w:rsid w:val="00077296"/>
    <w:rsid w:val="00077B98"/>
    <w:rsid w:val="0008008C"/>
    <w:rsid w:val="0009078A"/>
    <w:rsid w:val="00090A12"/>
    <w:rsid w:val="00091009"/>
    <w:rsid w:val="00091613"/>
    <w:rsid w:val="00091808"/>
    <w:rsid w:val="00091CA8"/>
    <w:rsid w:val="000924BE"/>
    <w:rsid w:val="000973AE"/>
    <w:rsid w:val="000A054D"/>
    <w:rsid w:val="000A5EE4"/>
    <w:rsid w:val="000B366E"/>
    <w:rsid w:val="000B4BDC"/>
    <w:rsid w:val="000B682F"/>
    <w:rsid w:val="000C1A85"/>
    <w:rsid w:val="000C1C78"/>
    <w:rsid w:val="000C333E"/>
    <w:rsid w:val="000C52F2"/>
    <w:rsid w:val="000C5D78"/>
    <w:rsid w:val="000D015A"/>
    <w:rsid w:val="000D088F"/>
    <w:rsid w:val="000D0C5E"/>
    <w:rsid w:val="000D139A"/>
    <w:rsid w:val="000D268E"/>
    <w:rsid w:val="000D2938"/>
    <w:rsid w:val="000D3BD5"/>
    <w:rsid w:val="000D45FA"/>
    <w:rsid w:val="000D47C5"/>
    <w:rsid w:val="000E031F"/>
    <w:rsid w:val="000E1605"/>
    <w:rsid w:val="000E4B7A"/>
    <w:rsid w:val="000E63F3"/>
    <w:rsid w:val="000E6632"/>
    <w:rsid w:val="000F0947"/>
    <w:rsid w:val="000F2177"/>
    <w:rsid w:val="000F253C"/>
    <w:rsid w:val="000F4A77"/>
    <w:rsid w:val="000F704B"/>
    <w:rsid w:val="000F72F0"/>
    <w:rsid w:val="001006FF"/>
    <w:rsid w:val="00100721"/>
    <w:rsid w:val="00101A5D"/>
    <w:rsid w:val="00103EA8"/>
    <w:rsid w:val="0010724D"/>
    <w:rsid w:val="00107AAE"/>
    <w:rsid w:val="00113FDA"/>
    <w:rsid w:val="00116402"/>
    <w:rsid w:val="00116F71"/>
    <w:rsid w:val="0012002E"/>
    <w:rsid w:val="00120392"/>
    <w:rsid w:val="0012097B"/>
    <w:rsid w:val="00120EBE"/>
    <w:rsid w:val="0012108E"/>
    <w:rsid w:val="00121F09"/>
    <w:rsid w:val="00122771"/>
    <w:rsid w:val="00123046"/>
    <w:rsid w:val="00124897"/>
    <w:rsid w:val="001257CB"/>
    <w:rsid w:val="00127728"/>
    <w:rsid w:val="001308EE"/>
    <w:rsid w:val="0013256D"/>
    <w:rsid w:val="0013692C"/>
    <w:rsid w:val="00137C47"/>
    <w:rsid w:val="0014053A"/>
    <w:rsid w:val="00142198"/>
    <w:rsid w:val="00145119"/>
    <w:rsid w:val="00145399"/>
    <w:rsid w:val="00147CEE"/>
    <w:rsid w:val="001532B4"/>
    <w:rsid w:val="00156814"/>
    <w:rsid w:val="00156D89"/>
    <w:rsid w:val="0016027D"/>
    <w:rsid w:val="00160BC8"/>
    <w:rsid w:val="00161005"/>
    <w:rsid w:val="001611C2"/>
    <w:rsid w:val="00170282"/>
    <w:rsid w:val="001762F9"/>
    <w:rsid w:val="00176412"/>
    <w:rsid w:val="00180562"/>
    <w:rsid w:val="00181A1B"/>
    <w:rsid w:val="001848A0"/>
    <w:rsid w:val="00184A89"/>
    <w:rsid w:val="00185C23"/>
    <w:rsid w:val="001860C8"/>
    <w:rsid w:val="001860E3"/>
    <w:rsid w:val="0019038F"/>
    <w:rsid w:val="00194A91"/>
    <w:rsid w:val="001A0E54"/>
    <w:rsid w:val="001A14C1"/>
    <w:rsid w:val="001A1D8A"/>
    <w:rsid w:val="001A3D3D"/>
    <w:rsid w:val="001A73C7"/>
    <w:rsid w:val="001B0112"/>
    <w:rsid w:val="001B0162"/>
    <w:rsid w:val="001B0C74"/>
    <w:rsid w:val="001B2085"/>
    <w:rsid w:val="001B2907"/>
    <w:rsid w:val="001B3A84"/>
    <w:rsid w:val="001B4A66"/>
    <w:rsid w:val="001B51F5"/>
    <w:rsid w:val="001B60A9"/>
    <w:rsid w:val="001C0AA9"/>
    <w:rsid w:val="001C1229"/>
    <w:rsid w:val="001C1A23"/>
    <w:rsid w:val="001C68AB"/>
    <w:rsid w:val="001D3B87"/>
    <w:rsid w:val="001D3BD8"/>
    <w:rsid w:val="001D51C3"/>
    <w:rsid w:val="001E120E"/>
    <w:rsid w:val="001E3C31"/>
    <w:rsid w:val="001F3096"/>
    <w:rsid w:val="001F31D4"/>
    <w:rsid w:val="001F4BB3"/>
    <w:rsid w:val="001F500E"/>
    <w:rsid w:val="001F5854"/>
    <w:rsid w:val="001F70EA"/>
    <w:rsid w:val="002028EE"/>
    <w:rsid w:val="002032F4"/>
    <w:rsid w:val="002040C9"/>
    <w:rsid w:val="00205697"/>
    <w:rsid w:val="002070A9"/>
    <w:rsid w:val="002126E1"/>
    <w:rsid w:val="002167BC"/>
    <w:rsid w:val="002212DE"/>
    <w:rsid w:val="00221FA5"/>
    <w:rsid w:val="00223FAC"/>
    <w:rsid w:val="00234CC0"/>
    <w:rsid w:val="0024228F"/>
    <w:rsid w:val="00247B17"/>
    <w:rsid w:val="002536E9"/>
    <w:rsid w:val="00253C5D"/>
    <w:rsid w:val="00260505"/>
    <w:rsid w:val="00262B32"/>
    <w:rsid w:val="00264158"/>
    <w:rsid w:val="0026630F"/>
    <w:rsid w:val="00267A39"/>
    <w:rsid w:val="00267FF0"/>
    <w:rsid w:val="0027111D"/>
    <w:rsid w:val="00272BBD"/>
    <w:rsid w:val="002757AC"/>
    <w:rsid w:val="00277438"/>
    <w:rsid w:val="0027745E"/>
    <w:rsid w:val="00296367"/>
    <w:rsid w:val="002978CF"/>
    <w:rsid w:val="00297B79"/>
    <w:rsid w:val="00297FA1"/>
    <w:rsid w:val="002A105C"/>
    <w:rsid w:val="002A1351"/>
    <w:rsid w:val="002A1814"/>
    <w:rsid w:val="002A1877"/>
    <w:rsid w:val="002A2D4A"/>
    <w:rsid w:val="002A417A"/>
    <w:rsid w:val="002A63DE"/>
    <w:rsid w:val="002A7279"/>
    <w:rsid w:val="002B0550"/>
    <w:rsid w:val="002B09A5"/>
    <w:rsid w:val="002B2CA6"/>
    <w:rsid w:val="002B547C"/>
    <w:rsid w:val="002C2CBD"/>
    <w:rsid w:val="002C2FEC"/>
    <w:rsid w:val="002C4335"/>
    <w:rsid w:val="002C436C"/>
    <w:rsid w:val="002C511A"/>
    <w:rsid w:val="002C6ABC"/>
    <w:rsid w:val="002C6EA9"/>
    <w:rsid w:val="002C7DE4"/>
    <w:rsid w:val="002D120A"/>
    <w:rsid w:val="002D46A1"/>
    <w:rsid w:val="002D6FC0"/>
    <w:rsid w:val="002E1543"/>
    <w:rsid w:val="002F6B2C"/>
    <w:rsid w:val="002F7748"/>
    <w:rsid w:val="00303BBC"/>
    <w:rsid w:val="0030715E"/>
    <w:rsid w:val="00311156"/>
    <w:rsid w:val="0031136A"/>
    <w:rsid w:val="0031665D"/>
    <w:rsid w:val="003204C3"/>
    <w:rsid w:val="00321731"/>
    <w:rsid w:val="00321DAF"/>
    <w:rsid w:val="0032277C"/>
    <w:rsid w:val="0032430D"/>
    <w:rsid w:val="00324E32"/>
    <w:rsid w:val="003254E1"/>
    <w:rsid w:val="003263AA"/>
    <w:rsid w:val="00336A38"/>
    <w:rsid w:val="0033792C"/>
    <w:rsid w:val="00340244"/>
    <w:rsid w:val="00341EC1"/>
    <w:rsid w:val="0034465A"/>
    <w:rsid w:val="003450C3"/>
    <w:rsid w:val="00346821"/>
    <w:rsid w:val="003551E8"/>
    <w:rsid w:val="0035796D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3BFD"/>
    <w:rsid w:val="0037469C"/>
    <w:rsid w:val="003768A5"/>
    <w:rsid w:val="00384CEF"/>
    <w:rsid w:val="003878CA"/>
    <w:rsid w:val="00391D5A"/>
    <w:rsid w:val="00392741"/>
    <w:rsid w:val="003A08B9"/>
    <w:rsid w:val="003A0963"/>
    <w:rsid w:val="003A11F4"/>
    <w:rsid w:val="003A23A1"/>
    <w:rsid w:val="003A3485"/>
    <w:rsid w:val="003B25BC"/>
    <w:rsid w:val="003B2C9B"/>
    <w:rsid w:val="003B5E08"/>
    <w:rsid w:val="003C24BB"/>
    <w:rsid w:val="003C2A8B"/>
    <w:rsid w:val="003C515A"/>
    <w:rsid w:val="003C6BBA"/>
    <w:rsid w:val="003D1C92"/>
    <w:rsid w:val="003D3B41"/>
    <w:rsid w:val="003D42BA"/>
    <w:rsid w:val="003E063C"/>
    <w:rsid w:val="003E14D1"/>
    <w:rsid w:val="003E376B"/>
    <w:rsid w:val="003E50A4"/>
    <w:rsid w:val="003E6966"/>
    <w:rsid w:val="003F18AC"/>
    <w:rsid w:val="003F18DB"/>
    <w:rsid w:val="003F3EEC"/>
    <w:rsid w:val="003F5523"/>
    <w:rsid w:val="003F6FF7"/>
    <w:rsid w:val="00402AC6"/>
    <w:rsid w:val="00405701"/>
    <w:rsid w:val="00410A47"/>
    <w:rsid w:val="004177A8"/>
    <w:rsid w:val="004214F0"/>
    <w:rsid w:val="00423FC8"/>
    <w:rsid w:val="0042404E"/>
    <w:rsid w:val="0042482A"/>
    <w:rsid w:val="00426749"/>
    <w:rsid w:val="004311F8"/>
    <w:rsid w:val="0043192E"/>
    <w:rsid w:val="0043240E"/>
    <w:rsid w:val="00433885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D0E"/>
    <w:rsid w:val="00447D11"/>
    <w:rsid w:val="00447D70"/>
    <w:rsid w:val="004506D9"/>
    <w:rsid w:val="00451878"/>
    <w:rsid w:val="00454941"/>
    <w:rsid w:val="00456C15"/>
    <w:rsid w:val="00464AB5"/>
    <w:rsid w:val="00465905"/>
    <w:rsid w:val="0047202B"/>
    <w:rsid w:val="00476DD4"/>
    <w:rsid w:val="004812F6"/>
    <w:rsid w:val="00482C73"/>
    <w:rsid w:val="00483977"/>
    <w:rsid w:val="00484052"/>
    <w:rsid w:val="00485F83"/>
    <w:rsid w:val="00486301"/>
    <w:rsid w:val="0048715D"/>
    <w:rsid w:val="0048735E"/>
    <w:rsid w:val="004873E2"/>
    <w:rsid w:val="00487E32"/>
    <w:rsid w:val="00490CC2"/>
    <w:rsid w:val="0049155A"/>
    <w:rsid w:val="00494297"/>
    <w:rsid w:val="00495B2B"/>
    <w:rsid w:val="00496421"/>
    <w:rsid w:val="004974BA"/>
    <w:rsid w:val="004A78C4"/>
    <w:rsid w:val="004B0AA8"/>
    <w:rsid w:val="004B3735"/>
    <w:rsid w:val="004C166C"/>
    <w:rsid w:val="004C26AB"/>
    <w:rsid w:val="004C3182"/>
    <w:rsid w:val="004C3C66"/>
    <w:rsid w:val="004C6E63"/>
    <w:rsid w:val="004C783D"/>
    <w:rsid w:val="004D44DD"/>
    <w:rsid w:val="004D76E4"/>
    <w:rsid w:val="004E185D"/>
    <w:rsid w:val="004E3409"/>
    <w:rsid w:val="004E656D"/>
    <w:rsid w:val="004F342F"/>
    <w:rsid w:val="005008A3"/>
    <w:rsid w:val="00501319"/>
    <w:rsid w:val="00502835"/>
    <w:rsid w:val="00502981"/>
    <w:rsid w:val="00502A7F"/>
    <w:rsid w:val="00504157"/>
    <w:rsid w:val="00505A11"/>
    <w:rsid w:val="00505B64"/>
    <w:rsid w:val="00506396"/>
    <w:rsid w:val="00506F55"/>
    <w:rsid w:val="005107B1"/>
    <w:rsid w:val="00510B32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31440"/>
    <w:rsid w:val="005314BD"/>
    <w:rsid w:val="005314F2"/>
    <w:rsid w:val="00531C79"/>
    <w:rsid w:val="00533422"/>
    <w:rsid w:val="00533635"/>
    <w:rsid w:val="005368E9"/>
    <w:rsid w:val="00536B2D"/>
    <w:rsid w:val="00536DAC"/>
    <w:rsid w:val="00540E2E"/>
    <w:rsid w:val="00542793"/>
    <w:rsid w:val="0054339E"/>
    <w:rsid w:val="00544264"/>
    <w:rsid w:val="00545826"/>
    <w:rsid w:val="00546DD0"/>
    <w:rsid w:val="00550AEE"/>
    <w:rsid w:val="005543DF"/>
    <w:rsid w:val="00555437"/>
    <w:rsid w:val="00555F39"/>
    <w:rsid w:val="005576F6"/>
    <w:rsid w:val="00560EE9"/>
    <w:rsid w:val="0056416D"/>
    <w:rsid w:val="0056438B"/>
    <w:rsid w:val="00566468"/>
    <w:rsid w:val="0056694A"/>
    <w:rsid w:val="00571D68"/>
    <w:rsid w:val="0057362D"/>
    <w:rsid w:val="00575781"/>
    <w:rsid w:val="00575A55"/>
    <w:rsid w:val="005842E7"/>
    <w:rsid w:val="005865CF"/>
    <w:rsid w:val="005933C3"/>
    <w:rsid w:val="0059487F"/>
    <w:rsid w:val="005953AD"/>
    <w:rsid w:val="0059666E"/>
    <w:rsid w:val="00597A40"/>
    <w:rsid w:val="005A5DE5"/>
    <w:rsid w:val="005B1814"/>
    <w:rsid w:val="005B1C21"/>
    <w:rsid w:val="005B1F5D"/>
    <w:rsid w:val="005B1FCA"/>
    <w:rsid w:val="005B2461"/>
    <w:rsid w:val="005B31BC"/>
    <w:rsid w:val="005C348B"/>
    <w:rsid w:val="005C57A3"/>
    <w:rsid w:val="005C65C4"/>
    <w:rsid w:val="005C79D5"/>
    <w:rsid w:val="005D407C"/>
    <w:rsid w:val="005D6509"/>
    <w:rsid w:val="005D6A77"/>
    <w:rsid w:val="005E3B43"/>
    <w:rsid w:val="005E5C01"/>
    <w:rsid w:val="005E5C9B"/>
    <w:rsid w:val="005E7E3D"/>
    <w:rsid w:val="005F02C6"/>
    <w:rsid w:val="005F6267"/>
    <w:rsid w:val="005F6BC1"/>
    <w:rsid w:val="006012D3"/>
    <w:rsid w:val="00606B33"/>
    <w:rsid w:val="006106DB"/>
    <w:rsid w:val="006108AE"/>
    <w:rsid w:val="00610B57"/>
    <w:rsid w:val="00612A58"/>
    <w:rsid w:val="00613346"/>
    <w:rsid w:val="00620B60"/>
    <w:rsid w:val="00621A25"/>
    <w:rsid w:val="00622632"/>
    <w:rsid w:val="00622F66"/>
    <w:rsid w:val="00624C19"/>
    <w:rsid w:val="00627976"/>
    <w:rsid w:val="0063091C"/>
    <w:rsid w:val="00631AE3"/>
    <w:rsid w:val="00633126"/>
    <w:rsid w:val="00633C21"/>
    <w:rsid w:val="00633CDF"/>
    <w:rsid w:val="0063404B"/>
    <w:rsid w:val="0063752A"/>
    <w:rsid w:val="006440FD"/>
    <w:rsid w:val="00646170"/>
    <w:rsid w:val="006467E8"/>
    <w:rsid w:val="00646E2E"/>
    <w:rsid w:val="00647AB6"/>
    <w:rsid w:val="00654C93"/>
    <w:rsid w:val="00656A5A"/>
    <w:rsid w:val="0066186F"/>
    <w:rsid w:val="00661DED"/>
    <w:rsid w:val="00666397"/>
    <w:rsid w:val="00667323"/>
    <w:rsid w:val="006676C6"/>
    <w:rsid w:val="006712CF"/>
    <w:rsid w:val="0067341B"/>
    <w:rsid w:val="00676995"/>
    <w:rsid w:val="00676997"/>
    <w:rsid w:val="00681BBE"/>
    <w:rsid w:val="00682ED9"/>
    <w:rsid w:val="0068394B"/>
    <w:rsid w:val="00686953"/>
    <w:rsid w:val="00686FA8"/>
    <w:rsid w:val="00687EC9"/>
    <w:rsid w:val="00693D1B"/>
    <w:rsid w:val="006A344D"/>
    <w:rsid w:val="006A5D5C"/>
    <w:rsid w:val="006B09F3"/>
    <w:rsid w:val="006B3E2D"/>
    <w:rsid w:val="006B4FAB"/>
    <w:rsid w:val="006B5C05"/>
    <w:rsid w:val="006B757A"/>
    <w:rsid w:val="006C18C3"/>
    <w:rsid w:val="006C2579"/>
    <w:rsid w:val="006C7355"/>
    <w:rsid w:val="006D0135"/>
    <w:rsid w:val="006D0341"/>
    <w:rsid w:val="006D07F1"/>
    <w:rsid w:val="006D0BEE"/>
    <w:rsid w:val="006D0DBE"/>
    <w:rsid w:val="006D1A15"/>
    <w:rsid w:val="006D6833"/>
    <w:rsid w:val="006D7B36"/>
    <w:rsid w:val="006E0A17"/>
    <w:rsid w:val="006E16FA"/>
    <w:rsid w:val="006E3D4B"/>
    <w:rsid w:val="006E4863"/>
    <w:rsid w:val="006E4B3E"/>
    <w:rsid w:val="006F0598"/>
    <w:rsid w:val="006F2C36"/>
    <w:rsid w:val="006F30C7"/>
    <w:rsid w:val="006F3B03"/>
    <w:rsid w:val="006F465D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2340"/>
    <w:rsid w:val="00715A80"/>
    <w:rsid w:val="007201EC"/>
    <w:rsid w:val="0072091D"/>
    <w:rsid w:val="007213BC"/>
    <w:rsid w:val="00723CBE"/>
    <w:rsid w:val="00727294"/>
    <w:rsid w:val="00732491"/>
    <w:rsid w:val="00732A6D"/>
    <w:rsid w:val="0073312F"/>
    <w:rsid w:val="00735401"/>
    <w:rsid w:val="007358E1"/>
    <w:rsid w:val="00736B6C"/>
    <w:rsid w:val="00736E98"/>
    <w:rsid w:val="0073772E"/>
    <w:rsid w:val="00737E65"/>
    <w:rsid w:val="0074328A"/>
    <w:rsid w:val="00747BF9"/>
    <w:rsid w:val="0075106C"/>
    <w:rsid w:val="0075122B"/>
    <w:rsid w:val="00754734"/>
    <w:rsid w:val="0075489A"/>
    <w:rsid w:val="00754D6E"/>
    <w:rsid w:val="00755E42"/>
    <w:rsid w:val="00762B34"/>
    <w:rsid w:val="00762DC2"/>
    <w:rsid w:val="00763837"/>
    <w:rsid w:val="00764E34"/>
    <w:rsid w:val="007650C9"/>
    <w:rsid w:val="00766256"/>
    <w:rsid w:val="007667F1"/>
    <w:rsid w:val="00766D75"/>
    <w:rsid w:val="0077320D"/>
    <w:rsid w:val="00775A38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107F"/>
    <w:rsid w:val="00791267"/>
    <w:rsid w:val="00793189"/>
    <w:rsid w:val="007931AA"/>
    <w:rsid w:val="007941D4"/>
    <w:rsid w:val="00794B6A"/>
    <w:rsid w:val="00794D59"/>
    <w:rsid w:val="00795099"/>
    <w:rsid w:val="007958B2"/>
    <w:rsid w:val="00796D9A"/>
    <w:rsid w:val="007A0571"/>
    <w:rsid w:val="007A2833"/>
    <w:rsid w:val="007A2D79"/>
    <w:rsid w:val="007A3468"/>
    <w:rsid w:val="007A3762"/>
    <w:rsid w:val="007A6DF5"/>
    <w:rsid w:val="007A7590"/>
    <w:rsid w:val="007B07AA"/>
    <w:rsid w:val="007B36E8"/>
    <w:rsid w:val="007B438E"/>
    <w:rsid w:val="007B4D6E"/>
    <w:rsid w:val="007C0980"/>
    <w:rsid w:val="007C0B79"/>
    <w:rsid w:val="007C188C"/>
    <w:rsid w:val="007C26B1"/>
    <w:rsid w:val="007C2796"/>
    <w:rsid w:val="007C5F3E"/>
    <w:rsid w:val="007C7C94"/>
    <w:rsid w:val="007D10BB"/>
    <w:rsid w:val="007D3299"/>
    <w:rsid w:val="007D350F"/>
    <w:rsid w:val="007D48EF"/>
    <w:rsid w:val="007D6F8D"/>
    <w:rsid w:val="007E072E"/>
    <w:rsid w:val="007E3D02"/>
    <w:rsid w:val="007E4ADB"/>
    <w:rsid w:val="007E4DA5"/>
    <w:rsid w:val="007F17E7"/>
    <w:rsid w:val="007F4927"/>
    <w:rsid w:val="007F588A"/>
    <w:rsid w:val="007F791B"/>
    <w:rsid w:val="008013BC"/>
    <w:rsid w:val="008014EF"/>
    <w:rsid w:val="00802B48"/>
    <w:rsid w:val="008049EE"/>
    <w:rsid w:val="00804D7A"/>
    <w:rsid w:val="008067E8"/>
    <w:rsid w:val="00806F37"/>
    <w:rsid w:val="008109E3"/>
    <w:rsid w:val="00811B96"/>
    <w:rsid w:val="00811F27"/>
    <w:rsid w:val="00812767"/>
    <w:rsid w:val="00812D57"/>
    <w:rsid w:val="00813596"/>
    <w:rsid w:val="00813A5E"/>
    <w:rsid w:val="00813EBF"/>
    <w:rsid w:val="00813FEF"/>
    <w:rsid w:val="00822965"/>
    <w:rsid w:val="00830AB1"/>
    <w:rsid w:val="008335EA"/>
    <w:rsid w:val="00833FE2"/>
    <w:rsid w:val="00834DC2"/>
    <w:rsid w:val="008422EA"/>
    <w:rsid w:val="00843083"/>
    <w:rsid w:val="0084516A"/>
    <w:rsid w:val="008456EC"/>
    <w:rsid w:val="00846612"/>
    <w:rsid w:val="00850425"/>
    <w:rsid w:val="0085084D"/>
    <w:rsid w:val="00855845"/>
    <w:rsid w:val="0086227A"/>
    <w:rsid w:val="0086250B"/>
    <w:rsid w:val="00865479"/>
    <w:rsid w:val="0087100E"/>
    <w:rsid w:val="008717CE"/>
    <w:rsid w:val="00871E05"/>
    <w:rsid w:val="00875B43"/>
    <w:rsid w:val="00880178"/>
    <w:rsid w:val="00881930"/>
    <w:rsid w:val="00881A3D"/>
    <w:rsid w:val="00884B5C"/>
    <w:rsid w:val="0088677D"/>
    <w:rsid w:val="00893DF7"/>
    <w:rsid w:val="008952D4"/>
    <w:rsid w:val="008A25CB"/>
    <w:rsid w:val="008A6011"/>
    <w:rsid w:val="008A6B66"/>
    <w:rsid w:val="008B009A"/>
    <w:rsid w:val="008B3589"/>
    <w:rsid w:val="008B5A7E"/>
    <w:rsid w:val="008B5F03"/>
    <w:rsid w:val="008B67E9"/>
    <w:rsid w:val="008B6A34"/>
    <w:rsid w:val="008B7C12"/>
    <w:rsid w:val="008C1966"/>
    <w:rsid w:val="008C3D9B"/>
    <w:rsid w:val="008C3DCD"/>
    <w:rsid w:val="008C49B9"/>
    <w:rsid w:val="008C4A12"/>
    <w:rsid w:val="008C4E32"/>
    <w:rsid w:val="008C55F7"/>
    <w:rsid w:val="008C5945"/>
    <w:rsid w:val="008C68CA"/>
    <w:rsid w:val="008D512D"/>
    <w:rsid w:val="008D6E4B"/>
    <w:rsid w:val="008E0EF9"/>
    <w:rsid w:val="008E29B0"/>
    <w:rsid w:val="008E4106"/>
    <w:rsid w:val="008F5520"/>
    <w:rsid w:val="009046A0"/>
    <w:rsid w:val="00905E45"/>
    <w:rsid w:val="00907DA3"/>
    <w:rsid w:val="009102A6"/>
    <w:rsid w:val="0091069B"/>
    <w:rsid w:val="00912F8E"/>
    <w:rsid w:val="00914381"/>
    <w:rsid w:val="00914B63"/>
    <w:rsid w:val="00915CEA"/>
    <w:rsid w:val="009174A2"/>
    <w:rsid w:val="009212DF"/>
    <w:rsid w:val="00922502"/>
    <w:rsid w:val="009243F2"/>
    <w:rsid w:val="00924991"/>
    <w:rsid w:val="00924BC7"/>
    <w:rsid w:val="00925D3B"/>
    <w:rsid w:val="00926D9A"/>
    <w:rsid w:val="00931CE8"/>
    <w:rsid w:val="00933FA9"/>
    <w:rsid w:val="00941D69"/>
    <w:rsid w:val="00946D48"/>
    <w:rsid w:val="0094792B"/>
    <w:rsid w:val="0095176B"/>
    <w:rsid w:val="00951BEE"/>
    <w:rsid w:val="00951BF2"/>
    <w:rsid w:val="00953C37"/>
    <w:rsid w:val="00954F23"/>
    <w:rsid w:val="009563C1"/>
    <w:rsid w:val="0096079F"/>
    <w:rsid w:val="00960DFF"/>
    <w:rsid w:val="0096250E"/>
    <w:rsid w:val="00963C8B"/>
    <w:rsid w:val="00970B0B"/>
    <w:rsid w:val="0097314F"/>
    <w:rsid w:val="009772C1"/>
    <w:rsid w:val="009831CA"/>
    <w:rsid w:val="00983973"/>
    <w:rsid w:val="00983BDC"/>
    <w:rsid w:val="00985467"/>
    <w:rsid w:val="00985802"/>
    <w:rsid w:val="0098585A"/>
    <w:rsid w:val="00991518"/>
    <w:rsid w:val="009934C2"/>
    <w:rsid w:val="00994053"/>
    <w:rsid w:val="009945AB"/>
    <w:rsid w:val="00994AE9"/>
    <w:rsid w:val="00995A7E"/>
    <w:rsid w:val="00996E84"/>
    <w:rsid w:val="009A38FF"/>
    <w:rsid w:val="009A47F5"/>
    <w:rsid w:val="009A6AF0"/>
    <w:rsid w:val="009A798C"/>
    <w:rsid w:val="009B0660"/>
    <w:rsid w:val="009B406A"/>
    <w:rsid w:val="009B6B41"/>
    <w:rsid w:val="009B6D39"/>
    <w:rsid w:val="009B6F01"/>
    <w:rsid w:val="009C0D9E"/>
    <w:rsid w:val="009C141E"/>
    <w:rsid w:val="009C1F3E"/>
    <w:rsid w:val="009C3762"/>
    <w:rsid w:val="009C4473"/>
    <w:rsid w:val="009D0236"/>
    <w:rsid w:val="009D035B"/>
    <w:rsid w:val="009D244C"/>
    <w:rsid w:val="009D3A22"/>
    <w:rsid w:val="009D461D"/>
    <w:rsid w:val="009D467A"/>
    <w:rsid w:val="009E098C"/>
    <w:rsid w:val="009E0D7A"/>
    <w:rsid w:val="009E192E"/>
    <w:rsid w:val="009E5B1F"/>
    <w:rsid w:val="009E5E58"/>
    <w:rsid w:val="009F0338"/>
    <w:rsid w:val="009F3332"/>
    <w:rsid w:val="009F398B"/>
    <w:rsid w:val="009F4B0D"/>
    <w:rsid w:val="009F65A9"/>
    <w:rsid w:val="009F7C5A"/>
    <w:rsid w:val="00A009DA"/>
    <w:rsid w:val="00A02E7B"/>
    <w:rsid w:val="00A0401C"/>
    <w:rsid w:val="00A05022"/>
    <w:rsid w:val="00A06A30"/>
    <w:rsid w:val="00A11AD4"/>
    <w:rsid w:val="00A11BB1"/>
    <w:rsid w:val="00A15FE3"/>
    <w:rsid w:val="00A168F4"/>
    <w:rsid w:val="00A17422"/>
    <w:rsid w:val="00A17F0A"/>
    <w:rsid w:val="00A20A67"/>
    <w:rsid w:val="00A21753"/>
    <w:rsid w:val="00A23A57"/>
    <w:rsid w:val="00A31606"/>
    <w:rsid w:val="00A41CEA"/>
    <w:rsid w:val="00A47E66"/>
    <w:rsid w:val="00A54036"/>
    <w:rsid w:val="00A555F1"/>
    <w:rsid w:val="00A572F8"/>
    <w:rsid w:val="00A57961"/>
    <w:rsid w:val="00A57F86"/>
    <w:rsid w:val="00A61B61"/>
    <w:rsid w:val="00A63BBD"/>
    <w:rsid w:val="00A70181"/>
    <w:rsid w:val="00A720F7"/>
    <w:rsid w:val="00A72967"/>
    <w:rsid w:val="00A7380A"/>
    <w:rsid w:val="00A7404B"/>
    <w:rsid w:val="00A744E4"/>
    <w:rsid w:val="00A76EFD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A0407"/>
    <w:rsid w:val="00AA0CA5"/>
    <w:rsid w:val="00AA3258"/>
    <w:rsid w:val="00AA3F14"/>
    <w:rsid w:val="00AA4C5E"/>
    <w:rsid w:val="00AA70AE"/>
    <w:rsid w:val="00AB280C"/>
    <w:rsid w:val="00AB3348"/>
    <w:rsid w:val="00AB371C"/>
    <w:rsid w:val="00AB68E4"/>
    <w:rsid w:val="00AC3AFD"/>
    <w:rsid w:val="00AC3D60"/>
    <w:rsid w:val="00AC670E"/>
    <w:rsid w:val="00AC749F"/>
    <w:rsid w:val="00AC74F6"/>
    <w:rsid w:val="00AC792F"/>
    <w:rsid w:val="00AD0A27"/>
    <w:rsid w:val="00AD303B"/>
    <w:rsid w:val="00AD61AE"/>
    <w:rsid w:val="00AE0DD5"/>
    <w:rsid w:val="00AE4B6E"/>
    <w:rsid w:val="00AE4DC5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10C1C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612F"/>
    <w:rsid w:val="00B26A25"/>
    <w:rsid w:val="00B3182C"/>
    <w:rsid w:val="00B322BF"/>
    <w:rsid w:val="00B34949"/>
    <w:rsid w:val="00B37B56"/>
    <w:rsid w:val="00B4175F"/>
    <w:rsid w:val="00B4199B"/>
    <w:rsid w:val="00B424FD"/>
    <w:rsid w:val="00B44A91"/>
    <w:rsid w:val="00B4753E"/>
    <w:rsid w:val="00B51294"/>
    <w:rsid w:val="00B57B09"/>
    <w:rsid w:val="00B57D11"/>
    <w:rsid w:val="00B61459"/>
    <w:rsid w:val="00B669AA"/>
    <w:rsid w:val="00B7016D"/>
    <w:rsid w:val="00B70EF7"/>
    <w:rsid w:val="00B80622"/>
    <w:rsid w:val="00B834B9"/>
    <w:rsid w:val="00B84B5A"/>
    <w:rsid w:val="00B853EF"/>
    <w:rsid w:val="00B9045C"/>
    <w:rsid w:val="00B97712"/>
    <w:rsid w:val="00BA147A"/>
    <w:rsid w:val="00BA1800"/>
    <w:rsid w:val="00BA431C"/>
    <w:rsid w:val="00BA49FA"/>
    <w:rsid w:val="00BA7EAF"/>
    <w:rsid w:val="00BB006A"/>
    <w:rsid w:val="00BB082F"/>
    <w:rsid w:val="00BB1095"/>
    <w:rsid w:val="00BB2FBD"/>
    <w:rsid w:val="00BB659F"/>
    <w:rsid w:val="00BB7087"/>
    <w:rsid w:val="00BC0FA6"/>
    <w:rsid w:val="00BC1649"/>
    <w:rsid w:val="00BC4131"/>
    <w:rsid w:val="00BC4271"/>
    <w:rsid w:val="00BC73B2"/>
    <w:rsid w:val="00BD305F"/>
    <w:rsid w:val="00BD72F0"/>
    <w:rsid w:val="00BE03EA"/>
    <w:rsid w:val="00BE10C9"/>
    <w:rsid w:val="00BE5169"/>
    <w:rsid w:val="00BE57AF"/>
    <w:rsid w:val="00BE76D5"/>
    <w:rsid w:val="00BE79DF"/>
    <w:rsid w:val="00BF0548"/>
    <w:rsid w:val="00BF0669"/>
    <w:rsid w:val="00BF0BF2"/>
    <w:rsid w:val="00BF2912"/>
    <w:rsid w:val="00C00ADF"/>
    <w:rsid w:val="00C00B1B"/>
    <w:rsid w:val="00C00CDA"/>
    <w:rsid w:val="00C0156E"/>
    <w:rsid w:val="00C05592"/>
    <w:rsid w:val="00C0677F"/>
    <w:rsid w:val="00C11635"/>
    <w:rsid w:val="00C1535B"/>
    <w:rsid w:val="00C15519"/>
    <w:rsid w:val="00C15E56"/>
    <w:rsid w:val="00C1702C"/>
    <w:rsid w:val="00C22530"/>
    <w:rsid w:val="00C23027"/>
    <w:rsid w:val="00C23F51"/>
    <w:rsid w:val="00C275EB"/>
    <w:rsid w:val="00C32BFD"/>
    <w:rsid w:val="00C338CC"/>
    <w:rsid w:val="00C342DE"/>
    <w:rsid w:val="00C360B3"/>
    <w:rsid w:val="00C36663"/>
    <w:rsid w:val="00C3745D"/>
    <w:rsid w:val="00C42318"/>
    <w:rsid w:val="00C573B4"/>
    <w:rsid w:val="00C60127"/>
    <w:rsid w:val="00C61E61"/>
    <w:rsid w:val="00C637CE"/>
    <w:rsid w:val="00C6514B"/>
    <w:rsid w:val="00C654EE"/>
    <w:rsid w:val="00C677FB"/>
    <w:rsid w:val="00C70664"/>
    <w:rsid w:val="00C73643"/>
    <w:rsid w:val="00C74AAA"/>
    <w:rsid w:val="00C74E7D"/>
    <w:rsid w:val="00C756D2"/>
    <w:rsid w:val="00C764D1"/>
    <w:rsid w:val="00C76BBA"/>
    <w:rsid w:val="00C85985"/>
    <w:rsid w:val="00C85A9F"/>
    <w:rsid w:val="00C876C1"/>
    <w:rsid w:val="00C90254"/>
    <w:rsid w:val="00C903D3"/>
    <w:rsid w:val="00C92A82"/>
    <w:rsid w:val="00C9479E"/>
    <w:rsid w:val="00C96B31"/>
    <w:rsid w:val="00CA0DE5"/>
    <w:rsid w:val="00CB2953"/>
    <w:rsid w:val="00CB6D04"/>
    <w:rsid w:val="00CC0A1B"/>
    <w:rsid w:val="00CC2485"/>
    <w:rsid w:val="00CC4943"/>
    <w:rsid w:val="00CC52E8"/>
    <w:rsid w:val="00CC6E0F"/>
    <w:rsid w:val="00CD2396"/>
    <w:rsid w:val="00CD6479"/>
    <w:rsid w:val="00CE2B47"/>
    <w:rsid w:val="00CE5248"/>
    <w:rsid w:val="00CE5865"/>
    <w:rsid w:val="00CF00F2"/>
    <w:rsid w:val="00CF143D"/>
    <w:rsid w:val="00CF552B"/>
    <w:rsid w:val="00CF71A3"/>
    <w:rsid w:val="00D008AC"/>
    <w:rsid w:val="00D00D06"/>
    <w:rsid w:val="00D01A29"/>
    <w:rsid w:val="00D056C4"/>
    <w:rsid w:val="00D16A2E"/>
    <w:rsid w:val="00D210B5"/>
    <w:rsid w:val="00D21391"/>
    <w:rsid w:val="00D21F6E"/>
    <w:rsid w:val="00D31B78"/>
    <w:rsid w:val="00D33DDA"/>
    <w:rsid w:val="00D35495"/>
    <w:rsid w:val="00D3643C"/>
    <w:rsid w:val="00D37823"/>
    <w:rsid w:val="00D42271"/>
    <w:rsid w:val="00D42DE7"/>
    <w:rsid w:val="00D440DA"/>
    <w:rsid w:val="00D4472B"/>
    <w:rsid w:val="00D4721A"/>
    <w:rsid w:val="00D52AFE"/>
    <w:rsid w:val="00D54835"/>
    <w:rsid w:val="00D54F26"/>
    <w:rsid w:val="00D56B86"/>
    <w:rsid w:val="00D64BE0"/>
    <w:rsid w:val="00D64E78"/>
    <w:rsid w:val="00D70882"/>
    <w:rsid w:val="00D71D80"/>
    <w:rsid w:val="00D72867"/>
    <w:rsid w:val="00D74EDA"/>
    <w:rsid w:val="00D762F6"/>
    <w:rsid w:val="00D76414"/>
    <w:rsid w:val="00D76490"/>
    <w:rsid w:val="00D77A25"/>
    <w:rsid w:val="00D81C76"/>
    <w:rsid w:val="00D90AB2"/>
    <w:rsid w:val="00D92818"/>
    <w:rsid w:val="00D93617"/>
    <w:rsid w:val="00D94CBF"/>
    <w:rsid w:val="00D95941"/>
    <w:rsid w:val="00D96182"/>
    <w:rsid w:val="00D96464"/>
    <w:rsid w:val="00D972F8"/>
    <w:rsid w:val="00DA13E1"/>
    <w:rsid w:val="00DA2A4F"/>
    <w:rsid w:val="00DB0CFC"/>
    <w:rsid w:val="00DB0D26"/>
    <w:rsid w:val="00DB43C8"/>
    <w:rsid w:val="00DB567B"/>
    <w:rsid w:val="00DB5F71"/>
    <w:rsid w:val="00DC3F81"/>
    <w:rsid w:val="00DC5A12"/>
    <w:rsid w:val="00DD2FD2"/>
    <w:rsid w:val="00DD35C2"/>
    <w:rsid w:val="00DD725A"/>
    <w:rsid w:val="00DD7744"/>
    <w:rsid w:val="00DE0645"/>
    <w:rsid w:val="00DE0AD1"/>
    <w:rsid w:val="00DE6087"/>
    <w:rsid w:val="00DE638B"/>
    <w:rsid w:val="00DF057D"/>
    <w:rsid w:val="00DF1DF7"/>
    <w:rsid w:val="00DF38BA"/>
    <w:rsid w:val="00DF4280"/>
    <w:rsid w:val="00DF46DE"/>
    <w:rsid w:val="00E010AB"/>
    <w:rsid w:val="00E011C6"/>
    <w:rsid w:val="00E04EDA"/>
    <w:rsid w:val="00E05FED"/>
    <w:rsid w:val="00E10E12"/>
    <w:rsid w:val="00E10E56"/>
    <w:rsid w:val="00E110C7"/>
    <w:rsid w:val="00E118CF"/>
    <w:rsid w:val="00E1360F"/>
    <w:rsid w:val="00E137AE"/>
    <w:rsid w:val="00E15E5E"/>
    <w:rsid w:val="00E165AF"/>
    <w:rsid w:val="00E1728B"/>
    <w:rsid w:val="00E219C8"/>
    <w:rsid w:val="00E228C5"/>
    <w:rsid w:val="00E2374A"/>
    <w:rsid w:val="00E2469E"/>
    <w:rsid w:val="00E25E4F"/>
    <w:rsid w:val="00E26C7D"/>
    <w:rsid w:val="00E27671"/>
    <w:rsid w:val="00E36212"/>
    <w:rsid w:val="00E406AC"/>
    <w:rsid w:val="00E42769"/>
    <w:rsid w:val="00E42EFE"/>
    <w:rsid w:val="00E45BDD"/>
    <w:rsid w:val="00E55938"/>
    <w:rsid w:val="00E63727"/>
    <w:rsid w:val="00E63AC5"/>
    <w:rsid w:val="00E64AD3"/>
    <w:rsid w:val="00E66BAC"/>
    <w:rsid w:val="00E70168"/>
    <w:rsid w:val="00E70D60"/>
    <w:rsid w:val="00E7257C"/>
    <w:rsid w:val="00E72E3E"/>
    <w:rsid w:val="00E77ECD"/>
    <w:rsid w:val="00E80E5B"/>
    <w:rsid w:val="00E870E6"/>
    <w:rsid w:val="00E87B1F"/>
    <w:rsid w:val="00E976F3"/>
    <w:rsid w:val="00EA5187"/>
    <w:rsid w:val="00EA5F46"/>
    <w:rsid w:val="00EA64CB"/>
    <w:rsid w:val="00EA7487"/>
    <w:rsid w:val="00EB1311"/>
    <w:rsid w:val="00EB1A27"/>
    <w:rsid w:val="00EB1BD3"/>
    <w:rsid w:val="00EB4EC5"/>
    <w:rsid w:val="00EB770D"/>
    <w:rsid w:val="00EC1986"/>
    <w:rsid w:val="00EC258E"/>
    <w:rsid w:val="00EC31B4"/>
    <w:rsid w:val="00EC3482"/>
    <w:rsid w:val="00EC3E5B"/>
    <w:rsid w:val="00EC46F7"/>
    <w:rsid w:val="00EC4D8A"/>
    <w:rsid w:val="00EC5455"/>
    <w:rsid w:val="00EC57FA"/>
    <w:rsid w:val="00EC7894"/>
    <w:rsid w:val="00ED12CE"/>
    <w:rsid w:val="00ED6C10"/>
    <w:rsid w:val="00ED7D30"/>
    <w:rsid w:val="00EE0C6F"/>
    <w:rsid w:val="00EE628B"/>
    <w:rsid w:val="00EE6B19"/>
    <w:rsid w:val="00EE7FBA"/>
    <w:rsid w:val="00EF198D"/>
    <w:rsid w:val="00EF4DAD"/>
    <w:rsid w:val="00EF634C"/>
    <w:rsid w:val="00EF71AE"/>
    <w:rsid w:val="00F04C99"/>
    <w:rsid w:val="00F05525"/>
    <w:rsid w:val="00F06C24"/>
    <w:rsid w:val="00F07721"/>
    <w:rsid w:val="00F11A35"/>
    <w:rsid w:val="00F12409"/>
    <w:rsid w:val="00F12FF9"/>
    <w:rsid w:val="00F15630"/>
    <w:rsid w:val="00F20A44"/>
    <w:rsid w:val="00F21752"/>
    <w:rsid w:val="00F240A4"/>
    <w:rsid w:val="00F254C0"/>
    <w:rsid w:val="00F26381"/>
    <w:rsid w:val="00F27985"/>
    <w:rsid w:val="00F27A5C"/>
    <w:rsid w:val="00F30035"/>
    <w:rsid w:val="00F30E9B"/>
    <w:rsid w:val="00F32A8F"/>
    <w:rsid w:val="00F32F66"/>
    <w:rsid w:val="00F3487A"/>
    <w:rsid w:val="00F353B0"/>
    <w:rsid w:val="00F40B6B"/>
    <w:rsid w:val="00F46E43"/>
    <w:rsid w:val="00F53D85"/>
    <w:rsid w:val="00F54539"/>
    <w:rsid w:val="00F5478C"/>
    <w:rsid w:val="00F571B1"/>
    <w:rsid w:val="00F61AFC"/>
    <w:rsid w:val="00F61BF4"/>
    <w:rsid w:val="00F6628B"/>
    <w:rsid w:val="00F7001A"/>
    <w:rsid w:val="00F70EA2"/>
    <w:rsid w:val="00F71FB0"/>
    <w:rsid w:val="00F7207D"/>
    <w:rsid w:val="00F72579"/>
    <w:rsid w:val="00F731C5"/>
    <w:rsid w:val="00F767A6"/>
    <w:rsid w:val="00F76FA5"/>
    <w:rsid w:val="00F81684"/>
    <w:rsid w:val="00F85C81"/>
    <w:rsid w:val="00F872A4"/>
    <w:rsid w:val="00F90E23"/>
    <w:rsid w:val="00F944E8"/>
    <w:rsid w:val="00F9597F"/>
    <w:rsid w:val="00FA1686"/>
    <w:rsid w:val="00FA2D08"/>
    <w:rsid w:val="00FA3C13"/>
    <w:rsid w:val="00FA4A7C"/>
    <w:rsid w:val="00FA5683"/>
    <w:rsid w:val="00FA5E42"/>
    <w:rsid w:val="00FA6E7E"/>
    <w:rsid w:val="00FA73C5"/>
    <w:rsid w:val="00FB004C"/>
    <w:rsid w:val="00FB00D0"/>
    <w:rsid w:val="00FB2E69"/>
    <w:rsid w:val="00FB5329"/>
    <w:rsid w:val="00FB5B43"/>
    <w:rsid w:val="00FB5F0B"/>
    <w:rsid w:val="00FC0BB1"/>
    <w:rsid w:val="00FC18DB"/>
    <w:rsid w:val="00FC2367"/>
    <w:rsid w:val="00FC5EA5"/>
    <w:rsid w:val="00FC6CA5"/>
    <w:rsid w:val="00FD293D"/>
    <w:rsid w:val="00FD7BAC"/>
    <w:rsid w:val="00FE36EB"/>
    <w:rsid w:val="00FE7509"/>
    <w:rsid w:val="00FF0A21"/>
    <w:rsid w:val="00FF150D"/>
    <w:rsid w:val="00FF5631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mifashionjewels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6D5043-5574-4D6B-836A-D637DB1ED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9</cp:revision>
  <cp:lastPrinted>2022-08-30T14:22:00Z</cp:lastPrinted>
  <dcterms:created xsi:type="dcterms:W3CDTF">2022-09-12T06:55:00Z</dcterms:created>
  <dcterms:modified xsi:type="dcterms:W3CDTF">2022-09-13T14:17:00Z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