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10D9128E" w:rsidR="00812767" w:rsidRPr="00156A65" w:rsidRDefault="008C6ADC" w:rsidP="005B1814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</w:p>
    <w:p w14:paraId="0C9C6993" w14:textId="382ACDFE" w:rsidR="001B2085" w:rsidRPr="00156A65" w:rsidRDefault="001B2085" w:rsidP="00F12409">
      <w:pPr>
        <w:jc w:val="both"/>
        <w:rPr>
          <w:rFonts w:ascii="Arial" w:hAnsi="Arial" w:cs="Arial"/>
          <w:lang w:val="it-IT"/>
        </w:rPr>
      </w:pPr>
    </w:p>
    <w:p w14:paraId="0A410CA3" w14:textId="77777777" w:rsidR="009C2455" w:rsidRPr="0003077C" w:rsidRDefault="009C2455" w:rsidP="002A7312">
      <w:pPr>
        <w:jc w:val="both"/>
        <w:rPr>
          <w:rFonts w:ascii="Arial" w:hAnsi="Arial" w:cs="Arial"/>
          <w:i/>
          <w:iCs/>
          <w:lang w:val="it-IT"/>
        </w:rPr>
      </w:pPr>
    </w:p>
    <w:p w14:paraId="57360E28" w14:textId="4FC9FA82" w:rsidR="005E428D" w:rsidRDefault="005E428D" w:rsidP="008635B7">
      <w:pPr>
        <w:jc w:val="both"/>
        <w:rPr>
          <w:rFonts w:ascii="Arial" w:hAnsi="Arial" w:cs="Arial"/>
          <w:i/>
          <w:iCs/>
          <w:lang w:val="it-IT"/>
        </w:rPr>
      </w:pPr>
    </w:p>
    <w:p w14:paraId="19803EFD" w14:textId="788D4515" w:rsidR="00406497" w:rsidRDefault="00D836BB" w:rsidP="00D836BB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>
        <w:rPr>
          <w:rFonts w:ascii="Arial" w:hAnsi="Arial" w:cs="Arial"/>
          <w:b/>
          <w:bCs/>
          <w:sz w:val="28"/>
          <w:szCs w:val="28"/>
          <w:lang w:val="it-IT"/>
        </w:rPr>
        <w:t xml:space="preserve">CON UN’EDIZIONE “CARBON NEUTRAL” </w:t>
      </w:r>
      <w:r w:rsidR="00406497">
        <w:rPr>
          <w:rFonts w:ascii="Arial" w:hAnsi="Arial" w:cs="Arial"/>
          <w:b/>
          <w:bCs/>
          <w:sz w:val="28"/>
          <w:szCs w:val="28"/>
          <w:lang w:val="it-IT"/>
        </w:rPr>
        <w:t xml:space="preserve">TORNA </w:t>
      </w:r>
      <w:r w:rsidRPr="0003077C">
        <w:rPr>
          <w:rFonts w:ascii="Arial" w:hAnsi="Arial" w:cs="Arial"/>
          <w:b/>
          <w:bCs/>
          <w:sz w:val="28"/>
          <w:szCs w:val="28"/>
          <w:lang w:val="it-IT"/>
        </w:rPr>
        <w:t>HOMI FASHION&amp;JEWELS EXHIBITION</w:t>
      </w:r>
      <w:r w:rsidR="00406497">
        <w:rPr>
          <w:rFonts w:ascii="Arial" w:hAnsi="Arial" w:cs="Arial"/>
          <w:b/>
          <w:bCs/>
          <w:sz w:val="28"/>
          <w:szCs w:val="28"/>
          <w:lang w:val="it-IT"/>
        </w:rPr>
        <w:t>.</w:t>
      </w:r>
      <w:r w:rsidRPr="0003077C"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</w:p>
    <w:p w14:paraId="365EAEE9" w14:textId="3D92B647" w:rsidR="00D836BB" w:rsidRDefault="00D836BB" w:rsidP="00D836BB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 w:rsidRPr="0003077C">
        <w:rPr>
          <w:rFonts w:ascii="Arial" w:hAnsi="Arial" w:cs="Arial"/>
          <w:b/>
          <w:bCs/>
          <w:sz w:val="28"/>
          <w:szCs w:val="28"/>
          <w:lang w:val="it-IT"/>
        </w:rPr>
        <w:t>BIJOU D’AUTORE</w:t>
      </w:r>
      <w:r>
        <w:rPr>
          <w:rFonts w:ascii="Arial" w:hAnsi="Arial" w:cs="Arial"/>
          <w:b/>
          <w:bCs/>
          <w:sz w:val="28"/>
          <w:szCs w:val="28"/>
          <w:lang w:val="it-IT"/>
        </w:rPr>
        <w:t xml:space="preserve">, </w:t>
      </w:r>
      <w:r w:rsidRPr="00307FB4">
        <w:rPr>
          <w:rFonts w:ascii="Arial" w:hAnsi="Arial" w:cs="Arial"/>
          <w:b/>
          <w:bCs/>
          <w:sz w:val="28"/>
          <w:szCs w:val="28"/>
          <w:lang w:val="it-IT"/>
        </w:rPr>
        <w:t xml:space="preserve">ACCESSORI MODA </w:t>
      </w:r>
      <w:r w:rsidRPr="0003077C">
        <w:rPr>
          <w:rFonts w:ascii="Arial" w:hAnsi="Arial" w:cs="Arial"/>
          <w:b/>
          <w:bCs/>
          <w:sz w:val="28"/>
          <w:szCs w:val="28"/>
          <w:lang w:val="it-IT"/>
        </w:rPr>
        <w:t>E TENDENZE PER LA PROSSIMA STAGIONE</w:t>
      </w:r>
      <w:r w:rsidR="00406497">
        <w:rPr>
          <w:rFonts w:ascii="Arial" w:hAnsi="Arial" w:cs="Arial"/>
          <w:b/>
          <w:bCs/>
          <w:sz w:val="28"/>
          <w:szCs w:val="28"/>
          <w:lang w:val="it-IT"/>
        </w:rPr>
        <w:t>.</w:t>
      </w:r>
      <w:r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</w:p>
    <w:p w14:paraId="4067A573" w14:textId="77777777" w:rsidR="00665888" w:rsidRPr="0003077C" w:rsidRDefault="00665888" w:rsidP="00D836BB">
      <w:pPr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</w:p>
    <w:p w14:paraId="29355E92" w14:textId="77777777" w:rsidR="00665888" w:rsidRDefault="00665888" w:rsidP="00665888">
      <w:pPr>
        <w:jc w:val="both"/>
        <w:rPr>
          <w:rFonts w:ascii="Arial" w:hAnsi="Arial" w:cs="Arial"/>
          <w:i/>
          <w:iCs/>
          <w:lang w:val="it-IT"/>
        </w:rPr>
      </w:pPr>
      <w:r>
        <w:rPr>
          <w:rFonts w:ascii="Arial" w:hAnsi="Arial" w:cs="Arial"/>
          <w:i/>
          <w:iCs/>
          <w:lang w:val="it-IT"/>
        </w:rPr>
        <w:t xml:space="preserve">Dal 16 al 19 settembre in </w:t>
      </w:r>
      <w:proofErr w:type="spellStart"/>
      <w:r>
        <w:rPr>
          <w:rFonts w:ascii="Arial" w:hAnsi="Arial" w:cs="Arial"/>
          <w:i/>
          <w:iCs/>
          <w:lang w:val="it-IT"/>
        </w:rPr>
        <w:t>fieramilano</w:t>
      </w:r>
      <w:proofErr w:type="spellEnd"/>
      <w:r>
        <w:rPr>
          <w:rFonts w:ascii="Arial" w:hAnsi="Arial" w:cs="Arial"/>
          <w:i/>
          <w:iCs/>
          <w:lang w:val="it-IT"/>
        </w:rPr>
        <w:t xml:space="preserve"> una nuova edizione della manifestazione ad impatto climatico zero. Tra le altre novità della kermesse l’area “FJ Visions of </w:t>
      </w:r>
      <w:proofErr w:type="spellStart"/>
      <w:r>
        <w:rPr>
          <w:rFonts w:ascii="Arial" w:hAnsi="Arial" w:cs="Arial"/>
          <w:i/>
          <w:iCs/>
          <w:lang w:val="it-IT"/>
        </w:rPr>
        <w:t>tomorrow</w:t>
      </w:r>
      <w:proofErr w:type="spellEnd"/>
      <w:r>
        <w:rPr>
          <w:rFonts w:ascii="Arial" w:hAnsi="Arial" w:cs="Arial"/>
          <w:i/>
          <w:iCs/>
          <w:lang w:val="it-IT"/>
        </w:rPr>
        <w:t xml:space="preserve">” dedicato </w:t>
      </w:r>
      <w:proofErr w:type="gramStart"/>
      <w:r>
        <w:rPr>
          <w:rFonts w:ascii="Arial" w:hAnsi="Arial" w:cs="Arial"/>
          <w:i/>
          <w:iCs/>
          <w:lang w:val="it-IT"/>
        </w:rPr>
        <w:t>ai trends futuri</w:t>
      </w:r>
      <w:proofErr w:type="gramEnd"/>
      <w:r>
        <w:rPr>
          <w:rFonts w:ascii="Arial" w:hAnsi="Arial" w:cs="Arial"/>
          <w:i/>
          <w:iCs/>
          <w:lang w:val="it-IT"/>
        </w:rPr>
        <w:t xml:space="preserve"> e lo spazio Wedding Visual Showcase. </w:t>
      </w:r>
    </w:p>
    <w:p w14:paraId="54F5CFD7" w14:textId="753349E3" w:rsidR="005E428D" w:rsidRDefault="005E428D" w:rsidP="008635B7">
      <w:pPr>
        <w:jc w:val="both"/>
        <w:rPr>
          <w:rFonts w:ascii="Arial" w:hAnsi="Arial" w:cs="Arial"/>
          <w:i/>
          <w:iCs/>
          <w:lang w:val="it-IT"/>
        </w:rPr>
      </w:pPr>
    </w:p>
    <w:p w14:paraId="4BA6810D" w14:textId="77777777" w:rsidR="005E428D" w:rsidRPr="00F27028" w:rsidRDefault="005E428D" w:rsidP="008635B7">
      <w:pPr>
        <w:jc w:val="both"/>
        <w:rPr>
          <w:rFonts w:ascii="Arial" w:hAnsi="Arial" w:cs="Arial"/>
          <w:i/>
          <w:iCs/>
          <w:lang w:val="it-IT"/>
        </w:rPr>
      </w:pPr>
    </w:p>
    <w:p w14:paraId="55429837" w14:textId="77777777" w:rsidR="00F3716A" w:rsidRPr="00F27028" w:rsidRDefault="00F3716A" w:rsidP="00F3716A">
      <w:pPr>
        <w:rPr>
          <w:rFonts w:ascii="Arial" w:hAnsi="Arial" w:cs="Arial"/>
          <w:i/>
          <w:iCs/>
          <w:lang w:val="it-IT"/>
        </w:rPr>
      </w:pPr>
    </w:p>
    <w:p w14:paraId="76D64C25" w14:textId="4254AED2" w:rsidR="00F3716A" w:rsidRPr="00F27028" w:rsidRDefault="00F3716A" w:rsidP="00F3716A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7028">
        <w:rPr>
          <w:rFonts w:ascii="Arial" w:hAnsi="Arial" w:cs="Arial"/>
          <w:i/>
          <w:iCs/>
          <w:sz w:val="22"/>
          <w:szCs w:val="22"/>
          <w:lang w:val="it-IT"/>
        </w:rPr>
        <w:t>Milano, 1</w:t>
      </w:r>
      <w:r w:rsidR="00797442">
        <w:rPr>
          <w:rFonts w:ascii="Arial" w:hAnsi="Arial" w:cs="Arial"/>
          <w:i/>
          <w:iCs/>
          <w:sz w:val="22"/>
          <w:szCs w:val="22"/>
          <w:lang w:val="it-IT"/>
        </w:rPr>
        <w:t>6</w:t>
      </w:r>
      <w:r w:rsidR="00D836BB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F27028">
        <w:rPr>
          <w:rFonts w:ascii="Arial" w:hAnsi="Arial" w:cs="Arial"/>
          <w:i/>
          <w:iCs/>
          <w:sz w:val="22"/>
          <w:szCs w:val="22"/>
          <w:lang w:val="it-IT"/>
        </w:rPr>
        <w:t>settembre 2022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. Homi </w:t>
      </w:r>
      <w:proofErr w:type="spellStart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Exhibition</w:t>
      </w:r>
      <w:proofErr w:type="spellEnd"/>
      <w:r w:rsidRPr="00F27028">
        <w:rPr>
          <w:rFonts w:ascii="Arial" w:hAnsi="Arial" w:cs="Arial"/>
          <w:sz w:val="22"/>
          <w:szCs w:val="22"/>
          <w:lang w:val="it-IT"/>
        </w:rPr>
        <w:t xml:space="preserve"> torna a raccontare le eccellenze </w:t>
      </w:r>
      <w:r w:rsidRPr="00D836BB">
        <w:rPr>
          <w:rFonts w:ascii="Arial" w:hAnsi="Arial" w:cs="Arial"/>
          <w:b/>
          <w:bCs/>
          <w:sz w:val="22"/>
          <w:szCs w:val="22"/>
          <w:lang w:val="it-IT"/>
        </w:rPr>
        <w:t>del bijou del gioiello e dell’accessorio moda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. La nuova edizione della manifestazione dal 16 al 19 settembre in </w:t>
      </w:r>
      <w:proofErr w:type="spellStart"/>
      <w:r w:rsidRPr="00F27028">
        <w:rPr>
          <w:rFonts w:ascii="Arial" w:hAnsi="Arial" w:cs="Arial"/>
          <w:sz w:val="22"/>
          <w:szCs w:val="22"/>
          <w:lang w:val="it-IT"/>
        </w:rPr>
        <w:t>fieramilano</w:t>
      </w:r>
      <w:proofErr w:type="spellEnd"/>
      <w:r w:rsidRPr="00F27028">
        <w:rPr>
          <w:rFonts w:ascii="Arial" w:hAnsi="Arial" w:cs="Arial"/>
          <w:sz w:val="22"/>
          <w:szCs w:val="22"/>
          <w:lang w:val="it-IT"/>
        </w:rPr>
        <w:t xml:space="preserve"> (Rho), presenta 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>le novità del comparto con un’ampia offerta, sottolineando le tendenze del prossimo futuro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. Una vetrina esclusiva per gli addetti del settore che quest’anno ospita oltre 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420 </w:t>
      </w:r>
      <w:proofErr w:type="gramStart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brand</w:t>
      </w:r>
      <w:proofErr w:type="gramEnd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, di cui il 30% proveniente dall’estero</w:t>
      </w:r>
      <w:r w:rsidRPr="00F27028">
        <w:rPr>
          <w:rFonts w:ascii="Arial" w:hAnsi="Arial" w:cs="Arial"/>
          <w:sz w:val="22"/>
          <w:szCs w:val="22"/>
          <w:lang w:val="it-IT"/>
        </w:rPr>
        <w:t>.</w:t>
      </w:r>
    </w:p>
    <w:p w14:paraId="1634234D" w14:textId="173660A4" w:rsidR="00F3716A" w:rsidRPr="00F27028" w:rsidRDefault="00F3716A" w:rsidP="00F3716A">
      <w:pPr>
        <w:rPr>
          <w:rFonts w:ascii="Arial" w:hAnsi="Arial" w:cs="Arial"/>
          <w:lang w:val="it-IT"/>
        </w:rPr>
      </w:pPr>
    </w:p>
    <w:p w14:paraId="11B333CA" w14:textId="2ED73693" w:rsidR="00841D97" w:rsidRPr="00F27028" w:rsidRDefault="00F3716A" w:rsidP="00841D97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7028">
        <w:rPr>
          <w:rFonts w:ascii="Arial" w:hAnsi="Arial" w:cs="Arial"/>
          <w:sz w:val="22"/>
          <w:szCs w:val="22"/>
          <w:lang w:val="it-IT"/>
        </w:rPr>
        <w:t>U</w:t>
      </w:r>
      <w:r w:rsidR="006435D3">
        <w:rPr>
          <w:rFonts w:ascii="Arial" w:hAnsi="Arial" w:cs="Arial"/>
          <w:sz w:val="22"/>
          <w:szCs w:val="22"/>
          <w:lang w:val="it-IT"/>
        </w:rPr>
        <w:t xml:space="preserve">n </w:t>
      </w:r>
      <w:r w:rsidRPr="00F27028">
        <w:rPr>
          <w:rFonts w:ascii="Arial" w:hAnsi="Arial" w:cs="Arial"/>
          <w:sz w:val="22"/>
          <w:szCs w:val="22"/>
          <w:lang w:val="it-IT"/>
        </w:rPr>
        <w:t>appuntamento che a settembre sarà “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carbon </w:t>
      </w:r>
      <w:proofErr w:type="spellStart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neutral</w:t>
      </w:r>
      <w:proofErr w:type="spellEnd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”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 perché tutte </w:t>
      </w:r>
      <w:r w:rsidR="00FD7CC0" w:rsidRPr="00F27028">
        <w:rPr>
          <w:rFonts w:ascii="Arial" w:hAnsi="Arial" w:cs="Arial"/>
          <w:sz w:val="22"/>
          <w:szCs w:val="22"/>
          <w:lang w:val="it-IT"/>
        </w:rPr>
        <w:t xml:space="preserve">le </w:t>
      </w:r>
      <w:r w:rsidR="00FD7CC0" w:rsidRPr="00F27028">
        <w:rPr>
          <w:rFonts w:ascii="Arial" w:hAnsi="Arial" w:cs="Arial"/>
          <w:b/>
          <w:bCs/>
          <w:sz w:val="22"/>
          <w:szCs w:val="22"/>
          <w:lang w:val="it-IT"/>
        </w:rPr>
        <w:t>emissioni di CO2 prodotte verranno interamente neutralizzate</w:t>
      </w:r>
      <w:r w:rsidR="00FD7CC0"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="00FD7CC0" w:rsidRPr="00F27028">
        <w:rPr>
          <w:rFonts w:ascii="Arial" w:hAnsi="Arial" w:cs="Arial"/>
          <w:sz w:val="22"/>
          <w:szCs w:val="22"/>
          <w:lang w:val="it-IT"/>
        </w:rPr>
        <w:t xml:space="preserve">investendo </w:t>
      </w:r>
      <w:r w:rsidR="005B0C9B" w:rsidRPr="00F27028">
        <w:rPr>
          <w:rFonts w:ascii="Arial" w:hAnsi="Arial" w:cs="Arial" w:hint="eastAsia"/>
          <w:sz w:val="22"/>
          <w:szCs w:val="22"/>
          <w:lang w:val="it-IT"/>
        </w:rPr>
        <w:t xml:space="preserve"> nel</w:t>
      </w:r>
      <w:proofErr w:type="gramEnd"/>
      <w:r w:rsidR="005B0C9B" w:rsidRPr="00F27028">
        <w:rPr>
          <w:rFonts w:ascii="Arial" w:hAnsi="Arial" w:cs="Arial" w:hint="eastAsia"/>
          <w:sz w:val="22"/>
          <w:szCs w:val="22"/>
          <w:lang w:val="it-IT"/>
        </w:rPr>
        <w:t xml:space="preserve"> </w:t>
      </w:r>
      <w:r w:rsidR="005B0C9B" w:rsidRPr="00F27028">
        <w:rPr>
          <w:rFonts w:ascii="Arial" w:hAnsi="Arial" w:cs="Arial"/>
          <w:sz w:val="22"/>
          <w:szCs w:val="22"/>
          <w:lang w:val="it-IT"/>
        </w:rPr>
        <w:t>p</w:t>
      </w:r>
      <w:r w:rsidR="005B0C9B" w:rsidRPr="00F27028">
        <w:rPr>
          <w:rFonts w:ascii="Arial" w:hAnsi="Arial" w:cs="Arial" w:hint="eastAsia"/>
          <w:sz w:val="22"/>
          <w:szCs w:val="22"/>
          <w:lang w:val="it-IT"/>
        </w:rPr>
        <w:t xml:space="preserve">rogetto </w:t>
      </w:r>
      <w:r w:rsidR="005B0C9B" w:rsidRPr="00F27028">
        <w:rPr>
          <w:rFonts w:ascii="Arial" w:hAnsi="Arial" w:cs="Arial"/>
          <w:sz w:val="22"/>
          <w:szCs w:val="22"/>
          <w:lang w:val="it-IT"/>
        </w:rPr>
        <w:t>ambien</w:t>
      </w:r>
      <w:r w:rsidR="002D3BAD">
        <w:rPr>
          <w:rFonts w:ascii="Arial" w:hAnsi="Arial" w:cs="Arial"/>
          <w:sz w:val="22"/>
          <w:szCs w:val="22"/>
          <w:lang w:val="it-IT"/>
        </w:rPr>
        <w:t>t</w:t>
      </w:r>
      <w:r w:rsidR="005B0C9B" w:rsidRPr="00F27028">
        <w:rPr>
          <w:rFonts w:ascii="Arial" w:hAnsi="Arial" w:cs="Arial"/>
          <w:sz w:val="22"/>
          <w:szCs w:val="22"/>
          <w:lang w:val="it-IT"/>
        </w:rPr>
        <w:t>ale “</w:t>
      </w:r>
      <w:proofErr w:type="spellStart"/>
      <w:r w:rsidR="005B0C9B" w:rsidRPr="00F27028">
        <w:rPr>
          <w:rFonts w:ascii="Arial" w:hAnsi="Arial" w:cs="Arial" w:hint="eastAsia"/>
          <w:sz w:val="22"/>
          <w:szCs w:val="22"/>
          <w:lang w:val="it-IT"/>
        </w:rPr>
        <w:t>Photovoltaic</w:t>
      </w:r>
      <w:proofErr w:type="spellEnd"/>
      <w:r w:rsidR="005B0C9B" w:rsidRPr="00F27028">
        <w:rPr>
          <w:rFonts w:ascii="Arial" w:hAnsi="Arial" w:cs="Arial" w:hint="eastAsia"/>
          <w:sz w:val="22"/>
          <w:szCs w:val="22"/>
          <w:lang w:val="it-IT"/>
        </w:rPr>
        <w:t xml:space="preserve"> Power Project</w:t>
      </w:r>
      <w:r w:rsidR="005B0C9B" w:rsidRPr="00F27028">
        <w:rPr>
          <w:rFonts w:ascii="Arial" w:hAnsi="Arial" w:cs="Arial"/>
          <w:sz w:val="22"/>
          <w:szCs w:val="22"/>
          <w:lang w:val="it-IT"/>
        </w:rPr>
        <w:t xml:space="preserve">”, un’attività </w:t>
      </w:r>
      <w:r w:rsidR="00FD7CC0" w:rsidRPr="00F27028">
        <w:rPr>
          <w:rFonts w:ascii="Arial" w:hAnsi="Arial" w:cs="Arial"/>
          <w:sz w:val="22"/>
          <w:szCs w:val="22"/>
          <w:lang w:val="it-IT"/>
        </w:rPr>
        <w:t xml:space="preserve"> di sviluppo </w:t>
      </w:r>
      <w:r w:rsidR="005B0C9B" w:rsidRPr="00F27028">
        <w:rPr>
          <w:rFonts w:ascii="Arial" w:hAnsi="Arial" w:cs="Arial"/>
          <w:sz w:val="22"/>
          <w:szCs w:val="22"/>
          <w:lang w:val="it-IT"/>
        </w:rPr>
        <w:t xml:space="preserve">di </w:t>
      </w:r>
      <w:r w:rsidR="00FD7CC0" w:rsidRPr="00F27028">
        <w:rPr>
          <w:rFonts w:ascii="Arial" w:hAnsi="Arial" w:cs="Arial"/>
          <w:sz w:val="22"/>
          <w:szCs w:val="22"/>
          <w:lang w:val="it-IT"/>
        </w:rPr>
        <w:t xml:space="preserve">energia green </w:t>
      </w:r>
      <w:r w:rsidR="00841D97" w:rsidRPr="00F27028">
        <w:rPr>
          <w:rFonts w:ascii="Arial" w:hAnsi="Arial" w:cs="Arial"/>
          <w:sz w:val="22"/>
          <w:szCs w:val="22"/>
          <w:lang w:val="it-IT"/>
        </w:rPr>
        <w:t>dove HOMI Fashion &amp;</w:t>
      </w:r>
      <w:proofErr w:type="spellStart"/>
      <w:r w:rsidR="00841D97" w:rsidRPr="00F27028">
        <w:rPr>
          <w:rFonts w:ascii="Arial" w:hAnsi="Arial" w:cs="Arial"/>
          <w:sz w:val="22"/>
          <w:szCs w:val="22"/>
          <w:lang w:val="it-IT"/>
        </w:rPr>
        <w:t>Jewels</w:t>
      </w:r>
      <w:proofErr w:type="spellEnd"/>
      <w:r w:rsidR="00841D97" w:rsidRPr="00F27028">
        <w:rPr>
          <w:rFonts w:ascii="Arial" w:hAnsi="Arial" w:cs="Arial"/>
          <w:sz w:val="22"/>
          <w:szCs w:val="22"/>
          <w:lang w:val="it-IT"/>
        </w:rPr>
        <w:t>/</w:t>
      </w:r>
      <w:r w:rsidR="00841D97" w:rsidRPr="00F27028">
        <w:rPr>
          <w:rFonts w:ascii="Arial" w:hAnsi="Arial" w:cs="Arial" w:hint="eastAsia"/>
          <w:sz w:val="22"/>
          <w:szCs w:val="22"/>
          <w:lang w:val="it-IT"/>
        </w:rPr>
        <w:t>Fiera Milano support</w:t>
      </w:r>
      <w:r w:rsidR="00841D97" w:rsidRPr="00F27028">
        <w:rPr>
          <w:rFonts w:ascii="Arial" w:hAnsi="Arial" w:cs="Arial"/>
          <w:sz w:val="22"/>
          <w:szCs w:val="22"/>
          <w:lang w:val="it-IT"/>
        </w:rPr>
        <w:t>erà</w:t>
      </w:r>
      <w:r w:rsidR="00841D97" w:rsidRPr="00F27028">
        <w:rPr>
          <w:rFonts w:ascii="Arial" w:hAnsi="Arial" w:cs="Arial" w:hint="eastAsia"/>
          <w:sz w:val="22"/>
          <w:szCs w:val="22"/>
          <w:lang w:val="it-IT"/>
        </w:rPr>
        <w:t xml:space="preserve"> la realizzazione di pannelli fotovoltaici nella zona di Maharashtra (India), favorendo l</w:t>
      </w:r>
      <w:r w:rsidR="00841D97" w:rsidRPr="00F27028">
        <w:rPr>
          <w:rFonts w:ascii="Arial" w:hAnsi="Arial" w:cs="Arial"/>
          <w:sz w:val="22"/>
          <w:szCs w:val="22"/>
          <w:lang w:val="it-IT"/>
        </w:rPr>
        <w:t>’</w:t>
      </w:r>
      <w:r w:rsidR="00841D97" w:rsidRPr="00F27028">
        <w:rPr>
          <w:rFonts w:ascii="Arial" w:hAnsi="Arial" w:cs="Arial" w:hint="eastAsia"/>
          <w:sz w:val="22"/>
          <w:szCs w:val="22"/>
          <w:lang w:val="it-IT"/>
        </w:rPr>
        <w:t>acceso all</w:t>
      </w:r>
      <w:r w:rsidR="00841D97" w:rsidRPr="00F27028">
        <w:rPr>
          <w:rFonts w:ascii="Arial" w:hAnsi="Arial" w:cs="Arial" w:hint="eastAsia"/>
          <w:sz w:val="22"/>
          <w:szCs w:val="22"/>
          <w:lang w:val="it-IT"/>
        </w:rPr>
        <w:t>’</w:t>
      </w:r>
      <w:r w:rsidR="00841D97" w:rsidRPr="00F27028">
        <w:rPr>
          <w:rFonts w:ascii="Arial" w:hAnsi="Arial" w:cs="Arial" w:hint="eastAsia"/>
          <w:sz w:val="22"/>
          <w:szCs w:val="22"/>
          <w:lang w:val="it-IT"/>
        </w:rPr>
        <w:t>energia</w:t>
      </w:r>
      <w:r w:rsidR="00841D97" w:rsidRPr="00F27028">
        <w:rPr>
          <w:rFonts w:ascii="Arial" w:hAnsi="Arial" w:cs="Arial"/>
          <w:sz w:val="22"/>
          <w:szCs w:val="22"/>
          <w:lang w:val="it-IT"/>
        </w:rPr>
        <w:t xml:space="preserve"> green</w:t>
      </w:r>
      <w:r w:rsidR="00841D97" w:rsidRPr="00F27028">
        <w:rPr>
          <w:rFonts w:ascii="Arial" w:hAnsi="Arial" w:cs="Arial" w:hint="eastAsia"/>
          <w:sz w:val="22"/>
          <w:szCs w:val="22"/>
          <w:lang w:val="it-IT"/>
        </w:rPr>
        <w:t xml:space="preserve"> per le popolazioni locali</w:t>
      </w:r>
      <w:r w:rsidR="00841D97" w:rsidRPr="00F27028">
        <w:rPr>
          <w:rFonts w:ascii="Arial" w:hAnsi="Arial" w:cs="Arial"/>
          <w:sz w:val="22"/>
          <w:szCs w:val="22"/>
          <w:lang w:val="it-IT"/>
        </w:rPr>
        <w:t xml:space="preserve">. </w:t>
      </w:r>
    </w:p>
    <w:p w14:paraId="46C61EFB" w14:textId="4372BDD3" w:rsidR="00612287" w:rsidRPr="00640581" w:rsidRDefault="005B0C9B" w:rsidP="00612287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7028">
        <w:rPr>
          <w:rFonts w:ascii="Arial" w:hAnsi="Arial" w:cs="Arial"/>
          <w:sz w:val="22"/>
          <w:szCs w:val="22"/>
          <w:lang w:val="it-IT"/>
        </w:rPr>
        <w:t xml:space="preserve">Questa edizione di Homi </w:t>
      </w:r>
      <w:proofErr w:type="spellStart"/>
      <w:r w:rsidRPr="00F27028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Pr="00F27028">
        <w:rPr>
          <w:rFonts w:ascii="Arial" w:hAnsi="Arial" w:cs="Arial"/>
          <w:sz w:val="22"/>
          <w:szCs w:val="22"/>
          <w:lang w:val="it-IT"/>
        </w:rPr>
        <w:t xml:space="preserve"> da </w:t>
      </w:r>
      <w:r w:rsidR="00612287" w:rsidRPr="00F27028">
        <w:rPr>
          <w:rFonts w:ascii="Arial" w:hAnsi="Arial" w:cs="Arial"/>
          <w:sz w:val="22"/>
          <w:szCs w:val="22"/>
          <w:lang w:val="it-IT"/>
        </w:rPr>
        <w:t xml:space="preserve">così concretamente </w:t>
      </w:r>
      <w:r w:rsidRPr="00F27028">
        <w:rPr>
          <w:rFonts w:ascii="Arial" w:hAnsi="Arial" w:cs="Arial"/>
          <w:sz w:val="22"/>
          <w:szCs w:val="22"/>
          <w:lang w:val="it-IT"/>
        </w:rPr>
        <w:t>avvio al percorso di valutazione dell’impronta ambientale degli eventi fieristici realizzati negli spazi espositivi di Fiera Milano</w:t>
      </w:r>
      <w:r w:rsidR="00640581">
        <w:rPr>
          <w:rFonts w:ascii="Arial" w:hAnsi="Arial" w:cs="Arial"/>
          <w:sz w:val="22"/>
          <w:szCs w:val="22"/>
          <w:lang w:val="it-IT"/>
        </w:rPr>
        <w:t xml:space="preserve">, </w:t>
      </w:r>
      <w:r w:rsidR="00640581" w:rsidRPr="00640581">
        <w:rPr>
          <w:rFonts w:ascii="Arial" w:hAnsi="Arial" w:cs="Arial"/>
          <w:sz w:val="22"/>
          <w:szCs w:val="22"/>
          <w:lang w:val="it-IT"/>
        </w:rPr>
        <w:t xml:space="preserve">in collaborazione </w:t>
      </w:r>
      <w:r w:rsidR="002D3BAD">
        <w:rPr>
          <w:rFonts w:ascii="Arial" w:hAnsi="Arial" w:cs="Arial"/>
          <w:sz w:val="22"/>
          <w:szCs w:val="22"/>
          <w:lang w:val="it-IT"/>
        </w:rPr>
        <w:t xml:space="preserve">con </w:t>
      </w:r>
      <w:r w:rsidR="00640581" w:rsidRPr="00640581">
        <w:rPr>
          <w:rFonts w:ascii="Arial" w:hAnsi="Arial" w:cs="Arial"/>
          <w:sz w:val="22"/>
          <w:szCs w:val="22"/>
          <w:lang w:val="it-IT"/>
        </w:rPr>
        <w:t>Rete Clima</w:t>
      </w:r>
      <w:r w:rsidR="00640581">
        <w:rPr>
          <w:rFonts w:ascii="Arial" w:hAnsi="Arial" w:cs="Arial"/>
          <w:sz w:val="22"/>
          <w:szCs w:val="22"/>
          <w:lang w:val="it-IT"/>
        </w:rPr>
        <w:t>.</w:t>
      </w:r>
    </w:p>
    <w:p w14:paraId="5C65CEC9" w14:textId="48BAE556" w:rsidR="00987EA0" w:rsidRPr="00F27028" w:rsidRDefault="00987EA0" w:rsidP="00612287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C22D777" w14:textId="0418EE89" w:rsidR="007060DF" w:rsidRPr="00F27028" w:rsidRDefault="00AC38E8" w:rsidP="007060DF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bookmarkStart w:id="0" w:name="_Hlk112945827"/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Ricerca, innovazione, </w:t>
      </w:r>
      <w:proofErr w:type="spellStart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savoir</w:t>
      </w:r>
      <w:proofErr w:type="spellEnd"/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faire</w:t>
      </w:r>
      <w:proofErr w:type="spellEnd"/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del </w:t>
      </w:r>
      <w:r w:rsidRPr="00F27028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Made In</w:t>
      </w:r>
      <w:r w:rsidR="006227D1" w:rsidRPr="00F27028">
        <w:rPr>
          <w:rFonts w:ascii="Arial" w:hAnsi="Arial" w:cs="Arial"/>
          <w:b/>
          <w:bCs/>
          <w:sz w:val="22"/>
          <w:szCs w:val="22"/>
          <w:lang w:val="it-IT"/>
        </w:rPr>
        <w:t>, attenzione per l’artigianalità</w:t>
      </w:r>
      <w:r w:rsidR="006227D1" w:rsidRPr="00F27028">
        <w:rPr>
          <w:rFonts w:ascii="Arial" w:hAnsi="Arial" w:cs="Arial"/>
          <w:sz w:val="22"/>
          <w:szCs w:val="22"/>
          <w:lang w:val="it-IT"/>
        </w:rPr>
        <w:t xml:space="preserve"> nelle sue tante declinazioni, </w:t>
      </w:r>
      <w:proofErr w:type="gramStart"/>
      <w:r w:rsidR="00F3716A" w:rsidRPr="00F27028">
        <w:rPr>
          <w:rFonts w:ascii="Arial" w:hAnsi="Arial" w:cs="Arial"/>
          <w:sz w:val="22"/>
          <w:szCs w:val="22"/>
          <w:lang w:val="it-IT"/>
        </w:rPr>
        <w:t xml:space="preserve">rimangono 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="00345FAD" w:rsidRPr="00F27028">
        <w:rPr>
          <w:rFonts w:ascii="Arial" w:hAnsi="Arial" w:cs="Arial"/>
          <w:sz w:val="22"/>
          <w:szCs w:val="22"/>
          <w:lang w:val="it-IT"/>
        </w:rPr>
        <w:t>poi</w:t>
      </w:r>
      <w:proofErr w:type="gramEnd"/>
      <w:r w:rsidR="00345FAD"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Pr="00F27028">
        <w:rPr>
          <w:rFonts w:ascii="Arial" w:hAnsi="Arial" w:cs="Arial"/>
          <w:sz w:val="22"/>
          <w:szCs w:val="22"/>
          <w:lang w:val="it-IT"/>
        </w:rPr>
        <w:t>gli elementi chiave della kermesse, che anche quest’anno porta nei suoi spazi le idee e visioni internazionali</w:t>
      </w:r>
      <w:r w:rsidR="00BD5E66" w:rsidRPr="00F27028">
        <w:rPr>
          <w:rFonts w:ascii="Arial" w:hAnsi="Arial" w:cs="Arial"/>
          <w:sz w:val="22"/>
          <w:szCs w:val="22"/>
          <w:lang w:val="it-IT"/>
        </w:rPr>
        <w:t xml:space="preserve"> che </w:t>
      </w:r>
      <w:r w:rsidRPr="00F27028">
        <w:rPr>
          <w:rFonts w:ascii="Arial" w:hAnsi="Arial" w:cs="Arial"/>
          <w:sz w:val="22"/>
          <w:szCs w:val="22"/>
          <w:lang w:val="it-IT"/>
        </w:rPr>
        <w:t>caratterizzer</w:t>
      </w:r>
      <w:r w:rsidR="00BD5E66" w:rsidRPr="00F27028">
        <w:rPr>
          <w:rFonts w:ascii="Arial" w:hAnsi="Arial" w:cs="Arial"/>
          <w:sz w:val="22"/>
          <w:szCs w:val="22"/>
          <w:lang w:val="it-IT"/>
        </w:rPr>
        <w:t xml:space="preserve">anno 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la prossima 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>stagione F/W 2022-2023</w:t>
      </w:r>
      <w:r w:rsidR="00D063C7" w:rsidRPr="00F27028">
        <w:rPr>
          <w:rFonts w:ascii="Arial" w:hAnsi="Arial" w:cs="Arial"/>
          <w:b/>
          <w:bCs/>
          <w:sz w:val="22"/>
          <w:szCs w:val="22"/>
          <w:lang w:val="it-IT"/>
        </w:rPr>
        <w:t>.</w:t>
      </w:r>
      <w:r w:rsidR="006227D1"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7060DF" w:rsidRPr="00F27028">
        <w:rPr>
          <w:rFonts w:ascii="Arial" w:hAnsi="Arial" w:cs="Arial"/>
          <w:sz w:val="22"/>
          <w:szCs w:val="22"/>
          <w:lang w:val="it-IT"/>
        </w:rPr>
        <w:t>Un palcoscenico straordinario dove l’estro dei creativi e le proposte delle grandi aziende del settore si incontrano e si fondon</w:t>
      </w:r>
      <w:r w:rsidR="00F3716A" w:rsidRPr="00F27028">
        <w:rPr>
          <w:rFonts w:ascii="Arial" w:hAnsi="Arial" w:cs="Arial"/>
          <w:sz w:val="22"/>
          <w:szCs w:val="22"/>
          <w:lang w:val="it-IT"/>
        </w:rPr>
        <w:t>o.</w:t>
      </w:r>
    </w:p>
    <w:p w14:paraId="1D51407C" w14:textId="77777777" w:rsidR="007060DF" w:rsidRPr="00F27028" w:rsidRDefault="007060DF" w:rsidP="00BD5E66">
      <w:pPr>
        <w:jc w:val="both"/>
        <w:rPr>
          <w:rFonts w:ascii="Arial" w:hAnsi="Arial" w:cs="Arial"/>
          <w:sz w:val="22"/>
          <w:szCs w:val="22"/>
          <w:lang w:val="it-IT"/>
        </w:rPr>
      </w:pPr>
    </w:p>
    <w:bookmarkEnd w:id="0"/>
    <w:p w14:paraId="1B099BE6" w14:textId="294A82F0" w:rsidR="003D6EAA" w:rsidRPr="00F27028" w:rsidRDefault="00DC1FB9" w:rsidP="0058256F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7028">
        <w:rPr>
          <w:rFonts w:ascii="Arial" w:hAnsi="Arial" w:cs="Arial"/>
          <w:sz w:val="22"/>
          <w:szCs w:val="22"/>
          <w:lang w:val="it-IT"/>
        </w:rPr>
        <w:t>I</w:t>
      </w:r>
      <w:r w:rsidR="00A64741" w:rsidRPr="00F27028">
        <w:rPr>
          <w:rFonts w:ascii="Arial" w:hAnsi="Arial" w:cs="Arial"/>
          <w:sz w:val="22"/>
          <w:szCs w:val="22"/>
          <w:lang w:val="it-IT"/>
        </w:rPr>
        <w:t xml:space="preserve">n </w:t>
      </w:r>
      <w:r w:rsidR="0058256F" w:rsidRPr="00F27028">
        <w:rPr>
          <w:rFonts w:ascii="Arial" w:hAnsi="Arial" w:cs="Arial"/>
          <w:sz w:val="22"/>
          <w:szCs w:val="22"/>
          <w:lang w:val="it-IT"/>
        </w:rPr>
        <w:t>questa cornice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, 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anche per l’edizione di settembre continua </w:t>
      </w:r>
      <w:r w:rsidR="00495C76" w:rsidRPr="00F27028">
        <w:rPr>
          <w:rFonts w:ascii="Arial" w:hAnsi="Arial" w:cs="Arial"/>
          <w:sz w:val="22"/>
          <w:szCs w:val="22"/>
          <w:lang w:val="it-IT"/>
        </w:rPr>
        <w:t>la collaborazione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 tra </w:t>
      </w:r>
      <w:r w:rsidR="0058256F"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Homi </w:t>
      </w:r>
      <w:proofErr w:type="spellStart"/>
      <w:r w:rsidR="0058256F" w:rsidRPr="00F27028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 e</w:t>
      </w:r>
      <w:r w:rsidR="0058256F"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="0058256F" w:rsidRPr="00F27028">
        <w:rPr>
          <w:rFonts w:ascii="Arial" w:hAnsi="Arial" w:cs="Arial"/>
          <w:b/>
          <w:bCs/>
          <w:sz w:val="22"/>
          <w:szCs w:val="22"/>
          <w:lang w:val="it-IT"/>
        </w:rPr>
        <w:t>Poli.Design</w:t>
      </w:r>
      <w:proofErr w:type="spellEnd"/>
      <w:r w:rsidR="00495C76" w:rsidRPr="00F27028">
        <w:rPr>
          <w:rFonts w:ascii="Arial" w:hAnsi="Arial" w:cs="Arial"/>
          <w:sz w:val="22"/>
          <w:szCs w:val="22"/>
          <w:lang w:val="it-IT"/>
        </w:rPr>
        <w:t xml:space="preserve"> Milano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. Un’alleanza che </w:t>
      </w:r>
      <w:r w:rsidR="00495C76" w:rsidRPr="00F27028">
        <w:rPr>
          <w:rFonts w:ascii="Arial" w:hAnsi="Arial" w:cs="Arial"/>
          <w:sz w:val="22"/>
          <w:szCs w:val="22"/>
          <w:lang w:val="it-IT"/>
        </w:rPr>
        <w:t xml:space="preserve">in questa edizione 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ha dato vita a </w:t>
      </w:r>
      <w:r w:rsidR="0058256F" w:rsidRPr="00F27028">
        <w:rPr>
          <w:rFonts w:ascii="Arial" w:hAnsi="Arial" w:cs="Arial"/>
          <w:b/>
          <w:bCs/>
          <w:sz w:val="22"/>
          <w:szCs w:val="22"/>
          <w:lang w:val="it-IT"/>
        </w:rPr>
        <w:t>FJ Visions of Tomorrow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, uno spazio che permette ai visitatori di indagare e conoscere le tendenze del prossimo futuro, attraverso </w:t>
      </w:r>
      <w:r w:rsidR="0058256F" w:rsidRPr="00F27028">
        <w:rPr>
          <w:rFonts w:ascii="Arial" w:hAnsi="Arial" w:cs="Arial"/>
          <w:sz w:val="22"/>
          <w:szCs w:val="22"/>
          <w:lang w:val="it-IT"/>
        </w:rPr>
        <w:lastRenderedPageBreak/>
        <w:t>un percorso sviluppato su due nuove aree.</w:t>
      </w:r>
      <w:r w:rsidR="0058256F"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Fashion Future Trend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, </w:t>
      </w:r>
      <w:r w:rsidR="006B2C09" w:rsidRPr="00F27028">
        <w:rPr>
          <w:rFonts w:ascii="Arial" w:hAnsi="Arial" w:cs="Arial"/>
          <w:sz w:val="22"/>
          <w:szCs w:val="22"/>
          <w:lang w:val="it-IT"/>
        </w:rPr>
        <w:t>la sezione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 dei nuovi forecast realizzata attraverso contenuti multimediali, e </w:t>
      </w:r>
      <w:r w:rsidR="0058256F" w:rsidRPr="00F27028">
        <w:rPr>
          <w:rFonts w:ascii="Arial" w:hAnsi="Arial" w:cs="Arial"/>
          <w:b/>
          <w:bCs/>
          <w:sz w:val="22"/>
          <w:szCs w:val="22"/>
          <w:lang w:val="it-IT"/>
        </w:rPr>
        <w:t>Fashion Future Incubator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, </w:t>
      </w:r>
      <w:r w:rsidR="006B2C09" w:rsidRPr="00F27028">
        <w:rPr>
          <w:rFonts w:ascii="Arial" w:hAnsi="Arial" w:cs="Arial"/>
          <w:sz w:val="22"/>
          <w:szCs w:val="22"/>
          <w:lang w:val="it-IT"/>
        </w:rPr>
        <w:t>dove il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 gioiello e l’accessorio del domani interpretano al meglio</w:t>
      </w:r>
      <w:r w:rsidR="003D6EAA"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="0022531F" w:rsidRPr="00F27028">
        <w:rPr>
          <w:rFonts w:ascii="Arial" w:hAnsi="Arial" w:cs="Arial"/>
          <w:sz w:val="22"/>
          <w:szCs w:val="22"/>
          <w:lang w:val="it-IT"/>
        </w:rPr>
        <w:t xml:space="preserve">colori, palette e </w:t>
      </w:r>
      <w:proofErr w:type="gramStart"/>
      <w:r w:rsidR="0022531F" w:rsidRPr="00F27028">
        <w:rPr>
          <w:rFonts w:ascii="Arial" w:hAnsi="Arial" w:cs="Arial"/>
          <w:sz w:val="22"/>
          <w:szCs w:val="22"/>
          <w:lang w:val="it-IT"/>
        </w:rPr>
        <w:t>trend</w:t>
      </w:r>
      <w:proofErr w:type="gramEnd"/>
      <w:r w:rsidR="0022531F" w:rsidRPr="00F27028">
        <w:rPr>
          <w:rFonts w:ascii="Arial" w:hAnsi="Arial" w:cs="Arial"/>
          <w:sz w:val="22"/>
          <w:szCs w:val="22"/>
          <w:lang w:val="it-IT"/>
        </w:rPr>
        <w:t xml:space="preserve"> della prossima stagione.</w:t>
      </w:r>
    </w:p>
    <w:p w14:paraId="02346F00" w14:textId="78C6F418" w:rsidR="003D6EAA" w:rsidRPr="00F27028" w:rsidRDefault="003D6EAA" w:rsidP="0058256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5CB58E5" w14:textId="1565E83F" w:rsidR="003D6CC4" w:rsidRPr="00F27028" w:rsidRDefault="003D6CC4" w:rsidP="003D6CC4">
      <w:pPr>
        <w:jc w:val="both"/>
        <w:rPr>
          <w:rFonts w:ascii="Arial" w:hAnsi="Arial" w:cs="Arial"/>
          <w:sz w:val="22"/>
          <w:szCs w:val="22"/>
          <w:lang w:val="it-IT"/>
        </w:rPr>
      </w:pPr>
      <w:bookmarkStart w:id="1" w:name="_Hlk112858061"/>
      <w:r w:rsidRPr="00F27028">
        <w:rPr>
          <w:rFonts w:ascii="Arial" w:hAnsi="Arial" w:cs="Arial"/>
          <w:sz w:val="22"/>
          <w:szCs w:val="22"/>
          <w:lang w:val="it-IT"/>
        </w:rPr>
        <w:t xml:space="preserve">Il percorso di visita </w:t>
      </w:r>
      <w:r w:rsidR="00495C76" w:rsidRPr="00F27028">
        <w:rPr>
          <w:rFonts w:ascii="Arial" w:hAnsi="Arial" w:cs="Arial"/>
          <w:sz w:val="22"/>
          <w:szCs w:val="22"/>
          <w:lang w:val="it-IT"/>
        </w:rPr>
        <w:t>include anche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 le proposte </w:t>
      </w:r>
      <w:r w:rsidR="00495C76" w:rsidRPr="00F27028">
        <w:rPr>
          <w:rFonts w:ascii="Arial" w:hAnsi="Arial" w:cs="Arial"/>
          <w:sz w:val="22"/>
          <w:szCs w:val="22"/>
          <w:lang w:val="it-IT"/>
        </w:rPr>
        <w:t>di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 “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>The incubator-</w:t>
      </w:r>
      <w:proofErr w:type="spellStart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Tuttepazzeperbijoux</w:t>
      </w:r>
      <w:proofErr w:type="spellEnd"/>
      <w:r w:rsidRPr="00F27028">
        <w:rPr>
          <w:rFonts w:ascii="Arial" w:hAnsi="Arial" w:cs="Arial"/>
          <w:sz w:val="22"/>
          <w:szCs w:val="22"/>
          <w:lang w:val="it-IT"/>
        </w:rPr>
        <w:t>” a cura di Maria Elena Capelli</w:t>
      </w:r>
      <w:r w:rsidR="00495C76" w:rsidRPr="00F27028">
        <w:rPr>
          <w:rFonts w:ascii="Arial" w:hAnsi="Arial" w:cs="Arial"/>
          <w:sz w:val="22"/>
          <w:szCs w:val="22"/>
          <w:lang w:val="it-IT"/>
        </w:rPr>
        <w:t xml:space="preserve"> ch</w:t>
      </w:r>
      <w:r w:rsidR="00C80CC4" w:rsidRPr="00F27028">
        <w:rPr>
          <w:rFonts w:ascii="Arial" w:hAnsi="Arial" w:cs="Arial"/>
          <w:sz w:val="22"/>
          <w:szCs w:val="22"/>
          <w:lang w:val="it-IT"/>
        </w:rPr>
        <w:t>e,</w:t>
      </w:r>
      <w:r w:rsidR="00495C76" w:rsidRPr="00F27028">
        <w:rPr>
          <w:rFonts w:ascii="Arial" w:hAnsi="Arial" w:cs="Arial"/>
          <w:sz w:val="22"/>
          <w:szCs w:val="22"/>
          <w:lang w:val="it-IT"/>
        </w:rPr>
        <w:t xml:space="preserve"> g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razie ad una </w:t>
      </w:r>
      <w:r w:rsidR="00C80CC4" w:rsidRPr="00F27028">
        <w:rPr>
          <w:rFonts w:ascii="Arial" w:hAnsi="Arial" w:cs="Arial"/>
          <w:sz w:val="22"/>
          <w:szCs w:val="22"/>
          <w:lang w:val="it-IT"/>
        </w:rPr>
        <w:t>specifica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 attività di scouting, </w:t>
      </w:r>
      <w:r w:rsidR="00C80CC4" w:rsidRPr="00F27028">
        <w:rPr>
          <w:rFonts w:ascii="Arial" w:hAnsi="Arial" w:cs="Arial"/>
          <w:sz w:val="22"/>
          <w:szCs w:val="22"/>
          <w:lang w:val="it-IT"/>
        </w:rPr>
        <w:t xml:space="preserve">propone </w:t>
      </w:r>
      <w:r w:rsidRPr="00F27028">
        <w:rPr>
          <w:rFonts w:ascii="Arial" w:hAnsi="Arial" w:cs="Arial"/>
          <w:sz w:val="22"/>
          <w:szCs w:val="22"/>
          <w:lang w:val="it-IT"/>
        </w:rPr>
        <w:t>collezioni che si rivolgono in particolare ai   concept store e gioiellerie che ricercano pezzi unici, fatti a mano, di alta qualità e</w:t>
      </w:r>
      <w:r w:rsidRPr="00F27028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F27028">
        <w:rPr>
          <w:rFonts w:ascii="Arial" w:hAnsi="Arial" w:cs="Arial"/>
          <w:sz w:val="22"/>
          <w:szCs w:val="22"/>
          <w:lang w:val="it-IT"/>
        </w:rPr>
        <w:t>particolarmente originali</w:t>
      </w:r>
      <w:bookmarkEnd w:id="1"/>
      <w:r w:rsidRPr="00F27028">
        <w:rPr>
          <w:rFonts w:ascii="Arial" w:hAnsi="Arial" w:cs="Arial"/>
          <w:sz w:val="22"/>
          <w:szCs w:val="22"/>
          <w:lang w:val="it-IT"/>
        </w:rPr>
        <w:t>.</w:t>
      </w:r>
    </w:p>
    <w:p w14:paraId="290C2CA3" w14:textId="77777777" w:rsidR="006D1731" w:rsidRPr="00F27028" w:rsidRDefault="006D1731" w:rsidP="0058256F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24F9B308" w14:textId="1760CBC1" w:rsidR="007D0D4E" w:rsidRPr="00F27028" w:rsidRDefault="00873DA8" w:rsidP="007D0D4E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it-IT"/>
        </w:rPr>
      </w:pPr>
      <w:r w:rsidRPr="00F27028">
        <w:rPr>
          <w:rFonts w:ascii="Arial" w:hAnsi="Arial" w:cs="Arial"/>
          <w:sz w:val="22"/>
          <w:szCs w:val="22"/>
          <w:lang w:val="it-IT"/>
        </w:rPr>
        <w:t>E spunti interessanti arrivano anche dalla sinergia tra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HOMI </w:t>
      </w:r>
      <w:proofErr w:type="spellStart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Pr="00F27028">
        <w:rPr>
          <w:rFonts w:ascii="Arial" w:hAnsi="Arial" w:cs="Arial"/>
          <w:sz w:val="22"/>
          <w:szCs w:val="22"/>
          <w:lang w:val="it-IT"/>
        </w:rPr>
        <w:t xml:space="preserve"> e 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Sì </w:t>
      </w:r>
      <w:proofErr w:type="spellStart"/>
      <w:r w:rsidRPr="00F27028">
        <w:rPr>
          <w:rFonts w:ascii="Arial" w:hAnsi="Arial" w:cs="Arial"/>
          <w:b/>
          <w:bCs/>
          <w:sz w:val="22"/>
          <w:szCs w:val="22"/>
          <w:lang w:val="it-IT"/>
        </w:rPr>
        <w:t>Sposaitalia</w:t>
      </w:r>
      <w:proofErr w:type="spellEnd"/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Collezioni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 che ha dato vita al 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>Wedding Visual Showcase</w:t>
      </w:r>
      <w:r w:rsidRPr="00F27028">
        <w:rPr>
          <w:rFonts w:ascii="Arial" w:hAnsi="Arial" w:cs="Arial"/>
          <w:sz w:val="22"/>
          <w:szCs w:val="22"/>
          <w:lang w:val="it-IT"/>
        </w:rPr>
        <w:t>,</w:t>
      </w:r>
      <w:r w:rsidR="00C60B15"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="007D0D4E" w:rsidRPr="00F27028">
        <w:rPr>
          <w:rFonts w:ascii="Arial" w:hAnsi="Arial" w:cs="Arial"/>
          <w:sz w:val="22"/>
          <w:szCs w:val="22"/>
          <w:lang w:val="it-IT"/>
        </w:rPr>
        <w:t xml:space="preserve">nuovo spazio interamente dedicato all’universo wedding, dove sono protagoniste le proposte di accessori e preziosi </w:t>
      </w:r>
      <w:r w:rsidR="007D0D4E"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legati all’universo </w:t>
      </w:r>
      <w:proofErr w:type="spellStart"/>
      <w:r w:rsidR="007D0D4E" w:rsidRPr="00F27028">
        <w:rPr>
          <w:rFonts w:ascii="Arial" w:hAnsi="Arial" w:cs="Arial"/>
          <w:b/>
          <w:bCs/>
          <w:sz w:val="22"/>
          <w:szCs w:val="22"/>
          <w:lang w:val="it-IT"/>
        </w:rPr>
        <w:t>bridal</w:t>
      </w:r>
      <w:proofErr w:type="spellEnd"/>
      <w:r w:rsidR="007D0D4E"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e alla magia dell’abito bianco.</w:t>
      </w:r>
    </w:p>
    <w:p w14:paraId="7550D5E7" w14:textId="0F1D7375" w:rsidR="00BC2309" w:rsidRPr="00F27028" w:rsidRDefault="007D0D4E" w:rsidP="007D0D4E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it-IT"/>
        </w:rPr>
      </w:pPr>
      <w:r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="00EF3860" w:rsidRPr="00F27028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4285C2AB" w14:textId="4AB181CB" w:rsidR="007E2C85" w:rsidRPr="00F27028" w:rsidRDefault="0058256F" w:rsidP="0058256F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7028">
        <w:rPr>
          <w:rFonts w:ascii="Arial" w:hAnsi="Arial" w:cs="Arial"/>
          <w:sz w:val="22"/>
          <w:szCs w:val="22"/>
          <w:lang w:val="it-IT"/>
        </w:rPr>
        <w:t>Con l’obiettivo di facilitare il networking</w:t>
      </w:r>
      <w:r w:rsidR="0022531F" w:rsidRPr="00F27028">
        <w:rPr>
          <w:rFonts w:ascii="Arial" w:hAnsi="Arial" w:cs="Arial"/>
          <w:sz w:val="22"/>
          <w:szCs w:val="22"/>
          <w:lang w:val="it-IT"/>
        </w:rPr>
        <w:t xml:space="preserve"> tra gli addetti ai lavori</w:t>
      </w:r>
      <w:r w:rsidR="00754CA0" w:rsidRPr="00F27028">
        <w:rPr>
          <w:rFonts w:ascii="Arial" w:hAnsi="Arial" w:cs="Arial"/>
          <w:sz w:val="22"/>
          <w:szCs w:val="22"/>
          <w:lang w:val="it-IT"/>
        </w:rPr>
        <w:t xml:space="preserve"> e la ricerca di nuove idee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 di business,</w:t>
      </w:r>
      <w:r w:rsidR="0022531F"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="0022531F" w:rsidRPr="00F27028">
        <w:rPr>
          <w:rFonts w:ascii="Arial" w:hAnsi="Arial" w:cs="Arial"/>
          <w:b/>
          <w:bCs/>
          <w:sz w:val="22"/>
          <w:szCs w:val="22"/>
          <w:lang w:val="it-IT"/>
        </w:rPr>
        <w:t>H</w:t>
      </w:r>
      <w:r w:rsidR="00095F27" w:rsidRPr="00F27028">
        <w:rPr>
          <w:rFonts w:ascii="Arial" w:hAnsi="Arial" w:cs="Arial"/>
          <w:b/>
          <w:bCs/>
          <w:sz w:val="22"/>
          <w:szCs w:val="22"/>
          <w:lang w:val="it-IT"/>
        </w:rPr>
        <w:t>OMI</w:t>
      </w:r>
      <w:r w:rsidR="0022531F"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="0022531F" w:rsidRPr="00F27028">
        <w:rPr>
          <w:rFonts w:ascii="Arial" w:hAnsi="Arial" w:cs="Arial"/>
          <w:b/>
          <w:bCs/>
          <w:sz w:val="22"/>
          <w:szCs w:val="22"/>
          <w:lang w:val="it-IT"/>
        </w:rPr>
        <w:t>Fashion&amp;Jewels</w:t>
      </w:r>
      <w:proofErr w:type="spellEnd"/>
      <w:r w:rsidR="0022531F"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proofErr w:type="spellStart"/>
      <w:r w:rsidR="0022531F" w:rsidRPr="00F27028">
        <w:rPr>
          <w:rFonts w:ascii="Arial" w:hAnsi="Arial" w:cs="Arial"/>
          <w:b/>
          <w:bCs/>
          <w:sz w:val="22"/>
          <w:szCs w:val="22"/>
          <w:lang w:val="it-IT"/>
        </w:rPr>
        <w:t>Exhibition</w:t>
      </w:r>
      <w:proofErr w:type="spellEnd"/>
      <w:r w:rsidR="0022531F"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="00754CA0" w:rsidRPr="00F27028">
        <w:rPr>
          <w:rFonts w:ascii="Arial" w:hAnsi="Arial" w:cs="Arial"/>
          <w:sz w:val="22"/>
          <w:szCs w:val="22"/>
          <w:lang w:val="it-IT"/>
        </w:rPr>
        <w:t>mette a disposizione dei suoi visitatori</w:t>
      </w:r>
      <w:r w:rsidR="00B1770F" w:rsidRPr="00F27028">
        <w:rPr>
          <w:rFonts w:ascii="Arial" w:hAnsi="Arial" w:cs="Arial"/>
          <w:sz w:val="22"/>
          <w:szCs w:val="22"/>
          <w:lang w:val="it-IT"/>
        </w:rPr>
        <w:t xml:space="preserve"> anche </w:t>
      </w:r>
      <w:r w:rsidR="00754CA0" w:rsidRPr="00F27028">
        <w:rPr>
          <w:rFonts w:ascii="Arial" w:hAnsi="Arial" w:cs="Arial"/>
          <w:sz w:val="22"/>
          <w:szCs w:val="22"/>
          <w:lang w:val="it-IT"/>
        </w:rPr>
        <w:t>delle aree in cui trovare ispirazione e spunti inediti.</w:t>
      </w:r>
    </w:p>
    <w:p w14:paraId="4B9F68D2" w14:textId="1B385014" w:rsidR="00754CA0" w:rsidRPr="00F27028" w:rsidRDefault="00EF3860" w:rsidP="0058256F">
      <w:pPr>
        <w:jc w:val="both"/>
        <w:rPr>
          <w:rFonts w:ascii="Arial" w:hAnsi="Arial" w:cs="Arial"/>
          <w:sz w:val="22"/>
          <w:szCs w:val="22"/>
          <w:lang w:val="it-IT"/>
        </w:rPr>
      </w:pPr>
      <w:r w:rsidRPr="00F27028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6129B8C3" w14:textId="2F02333A" w:rsidR="00A95C54" w:rsidRPr="00F27028" w:rsidRDefault="006227D1" w:rsidP="00A95C54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  <w:r w:rsidRPr="00F27028">
        <w:rPr>
          <w:rFonts w:ascii="Arial" w:hAnsi="Arial" w:cs="Arial"/>
          <w:sz w:val="22"/>
          <w:szCs w:val="22"/>
          <w:lang w:val="it-IT"/>
        </w:rPr>
        <w:t>Dopo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 il servizio fotografico organizzato a New York</w:t>
      </w:r>
      <w:r w:rsidR="00A64741" w:rsidRPr="00F27028">
        <w:rPr>
          <w:rFonts w:ascii="Arial" w:hAnsi="Arial" w:cs="Arial"/>
          <w:sz w:val="22"/>
          <w:szCs w:val="22"/>
          <w:lang w:val="it-IT"/>
        </w:rPr>
        <w:t>,</w:t>
      </w:r>
      <w:r w:rsidR="0022531F"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="0058256F" w:rsidRPr="00F27028">
        <w:rPr>
          <w:rFonts w:ascii="Arial" w:hAnsi="Arial" w:cs="Arial"/>
          <w:sz w:val="22"/>
          <w:szCs w:val="22"/>
          <w:lang w:val="it-IT"/>
        </w:rPr>
        <w:t>dove alcune delle firme presenti al salone hanno posato con due delle loro creazioni</w:t>
      </w:r>
      <w:r w:rsidRPr="00F27028">
        <w:rPr>
          <w:rFonts w:ascii="Arial" w:hAnsi="Arial" w:cs="Arial"/>
          <w:sz w:val="22"/>
          <w:szCs w:val="22"/>
          <w:lang w:val="it-IT"/>
        </w:rPr>
        <w:t>,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="00C80CC4" w:rsidRPr="00F27028">
        <w:rPr>
          <w:rFonts w:ascii="Arial" w:hAnsi="Arial" w:cs="Arial"/>
          <w:sz w:val="22"/>
          <w:szCs w:val="22"/>
          <w:lang w:val="it-IT"/>
        </w:rPr>
        <w:t>la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 manifestazione </w:t>
      </w:r>
      <w:r w:rsidR="00C80CC4" w:rsidRPr="00F27028">
        <w:rPr>
          <w:rFonts w:ascii="Arial" w:hAnsi="Arial" w:cs="Arial"/>
          <w:sz w:val="22"/>
          <w:szCs w:val="22"/>
          <w:lang w:val="it-IT"/>
        </w:rPr>
        <w:t>propone</w:t>
      </w:r>
      <w:r w:rsidR="0058256F"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="0058256F" w:rsidRPr="00F27028">
        <w:rPr>
          <w:rFonts w:ascii="Arial" w:hAnsi="Arial" w:cs="Arial"/>
          <w:b/>
          <w:bCs/>
          <w:sz w:val="22"/>
          <w:szCs w:val="22"/>
          <w:lang w:val="it-IT"/>
        </w:rPr>
        <w:t>shooting</w:t>
      </w:r>
      <w:r w:rsidR="006D1731"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 fotografici professionali</w:t>
      </w:r>
      <w:r w:rsidR="006D1731" w:rsidRPr="00F27028">
        <w:rPr>
          <w:rFonts w:ascii="Arial" w:hAnsi="Arial" w:cs="Arial"/>
          <w:sz w:val="22"/>
          <w:szCs w:val="22"/>
          <w:lang w:val="it-IT"/>
        </w:rPr>
        <w:t xml:space="preserve">: </w:t>
      </w:r>
      <w:r w:rsidR="006D1731" w:rsidRPr="00F27028">
        <w:rPr>
          <w:rFonts w:ascii="Arial" w:eastAsia="Times New Roman" w:hAnsi="Arial" w:cs="Arial"/>
          <w:sz w:val="22"/>
          <w:szCs w:val="22"/>
          <w:lang w:val="it-IT"/>
        </w:rPr>
        <w:t xml:space="preserve">un’iniziativa che ha l’obiettivo di dare valore ai </w:t>
      </w:r>
      <w:proofErr w:type="spellStart"/>
      <w:r w:rsidR="006D1731" w:rsidRPr="00F27028">
        <w:rPr>
          <w:rFonts w:ascii="Arial" w:eastAsia="Times New Roman" w:hAnsi="Arial" w:cs="Arial"/>
          <w:sz w:val="22"/>
          <w:szCs w:val="22"/>
          <w:lang w:val="it-IT"/>
        </w:rPr>
        <w:t>seasonal</w:t>
      </w:r>
      <w:proofErr w:type="spellEnd"/>
      <w:r w:rsidR="006D1731" w:rsidRPr="00F27028">
        <w:rPr>
          <w:rFonts w:ascii="Arial" w:eastAsia="Times New Roman" w:hAnsi="Arial" w:cs="Arial"/>
          <w:sz w:val="22"/>
          <w:szCs w:val="22"/>
          <w:lang w:val="it-IT"/>
        </w:rPr>
        <w:t xml:space="preserve"> must </w:t>
      </w:r>
      <w:proofErr w:type="spellStart"/>
      <w:r w:rsidR="006D1731" w:rsidRPr="00F27028">
        <w:rPr>
          <w:rFonts w:ascii="Arial" w:eastAsia="Times New Roman" w:hAnsi="Arial" w:cs="Arial"/>
          <w:sz w:val="22"/>
          <w:szCs w:val="22"/>
          <w:lang w:val="it-IT"/>
        </w:rPr>
        <w:t>have</w:t>
      </w:r>
      <w:proofErr w:type="spellEnd"/>
      <w:r w:rsidR="006D1731" w:rsidRPr="00F27028">
        <w:rPr>
          <w:rFonts w:ascii="Arial" w:eastAsia="Times New Roman" w:hAnsi="Arial" w:cs="Arial"/>
          <w:sz w:val="22"/>
          <w:szCs w:val="22"/>
          <w:lang w:val="it-IT"/>
        </w:rPr>
        <w:t xml:space="preserve"> delle aziende espositrici, con scatti indossati che daranno chiare indicazioni delle nuove tendenze FW 22/23</w:t>
      </w:r>
      <w:r w:rsidR="00754CA0" w:rsidRPr="00F27028">
        <w:rPr>
          <w:rFonts w:ascii="Arial" w:eastAsia="Times New Roman" w:hAnsi="Arial" w:cs="Arial"/>
          <w:sz w:val="22"/>
          <w:szCs w:val="22"/>
          <w:lang w:val="it-IT"/>
        </w:rPr>
        <w:t>.</w:t>
      </w:r>
    </w:p>
    <w:p w14:paraId="027405B3" w14:textId="25E3A31B" w:rsidR="00873DA8" w:rsidRPr="00F27028" w:rsidRDefault="00873DA8" w:rsidP="00A95C54">
      <w:pPr>
        <w:jc w:val="both"/>
        <w:rPr>
          <w:rFonts w:ascii="Arial" w:eastAsia="Times New Roman" w:hAnsi="Arial" w:cs="Arial"/>
          <w:sz w:val="22"/>
          <w:szCs w:val="22"/>
          <w:lang w:val="it-IT"/>
        </w:rPr>
      </w:pPr>
    </w:p>
    <w:p w14:paraId="1DE094A8" w14:textId="6FA03729" w:rsidR="0058256F" w:rsidRPr="00F27028" w:rsidRDefault="0058256F" w:rsidP="00890869">
      <w:pPr>
        <w:spacing w:after="160" w:line="259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F27028">
        <w:rPr>
          <w:rFonts w:ascii="Arial" w:hAnsi="Arial" w:cs="Arial"/>
          <w:sz w:val="22"/>
          <w:szCs w:val="22"/>
          <w:lang w:val="it-IT"/>
        </w:rPr>
        <w:t xml:space="preserve">A sostegno dell’intero sistema, quest’anno gli operatori e gli appassionati di moda potranno inoltre avere una panoramica completa, individuando gli accessori e i capi vincenti per comporre un vero </w:t>
      </w:r>
      <w:proofErr w:type="spellStart"/>
      <w:r w:rsidRPr="00F27028">
        <w:rPr>
          <w:rFonts w:ascii="Arial" w:hAnsi="Arial" w:cs="Arial"/>
          <w:sz w:val="22"/>
          <w:szCs w:val="22"/>
          <w:lang w:val="it-IT"/>
        </w:rPr>
        <w:t>total</w:t>
      </w:r>
      <w:proofErr w:type="spellEnd"/>
      <w:r w:rsidRPr="00F27028">
        <w:rPr>
          <w:rFonts w:ascii="Arial" w:hAnsi="Arial" w:cs="Arial"/>
          <w:sz w:val="22"/>
          <w:szCs w:val="22"/>
          <w:lang w:val="it-IT"/>
        </w:rPr>
        <w:t xml:space="preserve"> look grazie allo svolgimento di </w:t>
      </w:r>
      <w:r w:rsidR="007769B9" w:rsidRPr="00F27028">
        <w:rPr>
          <w:rFonts w:ascii="Arial" w:hAnsi="Arial" w:cs="Arial"/>
          <w:sz w:val="22"/>
          <w:szCs w:val="22"/>
          <w:lang w:val="it-IT"/>
        </w:rPr>
        <w:t xml:space="preserve">HOMI </w:t>
      </w:r>
      <w:proofErr w:type="spellStart"/>
      <w:r w:rsidRPr="00F27028">
        <w:rPr>
          <w:rFonts w:ascii="Arial" w:hAnsi="Arial" w:cs="Arial"/>
          <w:sz w:val="22"/>
          <w:szCs w:val="22"/>
          <w:lang w:val="it-IT"/>
        </w:rPr>
        <w:t>Fashion&amp;Jewels</w:t>
      </w:r>
      <w:proofErr w:type="spellEnd"/>
      <w:r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in </w:t>
      </w:r>
      <w:r w:rsidR="007769B9" w:rsidRPr="00F27028">
        <w:rPr>
          <w:rFonts w:ascii="Arial" w:hAnsi="Arial" w:cs="Arial"/>
          <w:b/>
          <w:bCs/>
          <w:sz w:val="22"/>
          <w:szCs w:val="22"/>
          <w:lang w:val="it-IT"/>
        </w:rPr>
        <w:t xml:space="preserve">parziale </w:t>
      </w:r>
      <w:proofErr w:type="gramStart"/>
      <w:r w:rsidR="007769B9" w:rsidRPr="00F27028">
        <w:rPr>
          <w:rFonts w:ascii="Arial" w:hAnsi="Arial" w:cs="Arial"/>
          <w:b/>
          <w:bCs/>
          <w:sz w:val="22"/>
          <w:szCs w:val="22"/>
          <w:lang w:val="it-IT"/>
        </w:rPr>
        <w:t>contemporaneità</w:t>
      </w:r>
      <w:r w:rsidR="007769B9" w:rsidRPr="00F27028">
        <w:rPr>
          <w:rFonts w:ascii="Arial" w:hAnsi="Arial" w:cs="Arial"/>
          <w:sz w:val="22"/>
          <w:szCs w:val="22"/>
          <w:lang w:val="it-IT"/>
        </w:rPr>
        <w:t xml:space="preserve">  </w:t>
      </w:r>
      <w:r w:rsidRPr="00F27028">
        <w:rPr>
          <w:rFonts w:ascii="Arial" w:hAnsi="Arial" w:cs="Arial"/>
          <w:sz w:val="22"/>
          <w:szCs w:val="22"/>
          <w:lang w:val="it-IT"/>
        </w:rPr>
        <w:t>con</w:t>
      </w:r>
      <w:proofErr w:type="gramEnd"/>
      <w:r w:rsidRPr="00F27028">
        <w:rPr>
          <w:rFonts w:ascii="Arial" w:hAnsi="Arial" w:cs="Arial"/>
          <w:sz w:val="22"/>
          <w:szCs w:val="22"/>
          <w:lang w:val="it-IT"/>
        </w:rPr>
        <w:t xml:space="preserve"> 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>Mipel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, il Salone internazionale dedicato alla pelletteria e all’accessorio, 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>Micam</w:t>
      </w:r>
      <w:r w:rsidR="00890869" w:rsidRPr="00F27028">
        <w:rPr>
          <w:rFonts w:ascii="Arial" w:hAnsi="Arial" w:cs="Arial"/>
          <w:b/>
          <w:bCs/>
          <w:sz w:val="22"/>
          <w:szCs w:val="22"/>
          <w:lang w:val="it-IT"/>
        </w:rPr>
        <w:t>,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 punto focale internazionale per le calzature, 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>The One Milano</w:t>
      </w:r>
      <w:r w:rsidRPr="00F27028">
        <w:rPr>
          <w:rFonts w:ascii="Arial" w:hAnsi="Arial" w:cs="Arial"/>
          <w:sz w:val="22"/>
          <w:szCs w:val="22"/>
          <w:lang w:val="it-IT"/>
        </w:rPr>
        <w:t>, il polo per il prêt-à-porter femminile d’alta gamma</w:t>
      </w:r>
      <w:r w:rsidR="00890869" w:rsidRPr="00F27028">
        <w:rPr>
          <w:rFonts w:ascii="Arial" w:hAnsi="Arial" w:cs="Arial"/>
          <w:sz w:val="22"/>
          <w:szCs w:val="22"/>
          <w:lang w:val="it-IT"/>
        </w:rPr>
        <w:t xml:space="preserve">. </w:t>
      </w:r>
      <w:r w:rsidRPr="00F27028">
        <w:rPr>
          <w:rFonts w:ascii="Arial" w:hAnsi="Arial" w:cs="Arial"/>
          <w:sz w:val="22"/>
          <w:szCs w:val="22"/>
          <w:lang w:val="it-IT"/>
        </w:rPr>
        <w:t xml:space="preserve">Queste ultime tutte in </w:t>
      </w:r>
      <w:r w:rsidR="006227D1" w:rsidRPr="00F27028">
        <w:rPr>
          <w:rFonts w:ascii="Arial" w:hAnsi="Arial" w:cs="Arial"/>
          <w:sz w:val="22"/>
          <w:szCs w:val="22"/>
          <w:lang w:val="it-IT"/>
        </w:rPr>
        <w:t xml:space="preserve">svolgimento </w:t>
      </w:r>
      <w:r w:rsidRPr="00F27028">
        <w:rPr>
          <w:rFonts w:ascii="Arial" w:hAnsi="Arial" w:cs="Arial"/>
          <w:b/>
          <w:bCs/>
          <w:sz w:val="22"/>
          <w:szCs w:val="22"/>
          <w:lang w:val="it-IT"/>
        </w:rPr>
        <w:t>dal 18 al 20 settembre, sempre a Fieramilano (Rho</w:t>
      </w:r>
      <w:r w:rsidRPr="00F27028">
        <w:rPr>
          <w:rFonts w:ascii="Arial" w:hAnsi="Arial" w:cs="Arial"/>
          <w:sz w:val="22"/>
          <w:szCs w:val="22"/>
          <w:lang w:val="it-IT"/>
        </w:rPr>
        <w:t>), e all’insegna di un mercato moda esauriente e di una rete business sempre più solida ed ampia.</w:t>
      </w:r>
      <w:r w:rsidR="00754CA0" w:rsidRPr="00F27028">
        <w:rPr>
          <w:rFonts w:ascii="Arial" w:hAnsi="Arial" w:cs="Arial"/>
          <w:sz w:val="22"/>
          <w:szCs w:val="22"/>
          <w:lang w:val="it-IT"/>
        </w:rPr>
        <w:t xml:space="preserve"> </w:t>
      </w:r>
    </w:p>
    <w:p w14:paraId="64EC6579" w14:textId="25E15707" w:rsidR="002A5F42" w:rsidRPr="00F27028" w:rsidRDefault="002A5F42" w:rsidP="002A5F42">
      <w:pPr>
        <w:jc w:val="both"/>
        <w:rPr>
          <w:rFonts w:ascii="Arial" w:hAnsi="Arial" w:cs="Arial"/>
          <w:lang w:val="it-IT"/>
        </w:rPr>
      </w:pPr>
    </w:p>
    <w:p w14:paraId="6A5A3779" w14:textId="4D986A2C" w:rsidR="00A568F7" w:rsidRPr="00F27028" w:rsidRDefault="00A568F7" w:rsidP="002A5F42">
      <w:pPr>
        <w:jc w:val="both"/>
        <w:rPr>
          <w:rFonts w:ascii="Arial" w:hAnsi="Arial" w:cs="Arial"/>
          <w:lang w:val="it-IT"/>
        </w:rPr>
      </w:pPr>
    </w:p>
    <w:p w14:paraId="6B2DFB04" w14:textId="5E03AAE8" w:rsidR="00E96D74" w:rsidRPr="00F27028" w:rsidRDefault="00E96D74" w:rsidP="002A5F42">
      <w:pPr>
        <w:jc w:val="both"/>
        <w:rPr>
          <w:rFonts w:ascii="Arial" w:hAnsi="Arial" w:cs="Arial"/>
          <w:lang w:val="it-IT"/>
        </w:rPr>
      </w:pPr>
    </w:p>
    <w:p w14:paraId="4DC07A32" w14:textId="77777777" w:rsidR="00E96D74" w:rsidRPr="00F27028" w:rsidRDefault="00E96D74" w:rsidP="002A5F42">
      <w:pPr>
        <w:jc w:val="both"/>
        <w:rPr>
          <w:rFonts w:ascii="Arial" w:hAnsi="Arial" w:cs="Arial"/>
          <w:lang w:val="it-IT"/>
        </w:rPr>
      </w:pPr>
    </w:p>
    <w:p w14:paraId="38D30016" w14:textId="66179D5D" w:rsidR="00A568F7" w:rsidRDefault="00A568F7" w:rsidP="002A5F42">
      <w:pPr>
        <w:jc w:val="both"/>
        <w:rPr>
          <w:i/>
          <w:iCs/>
          <w:sz w:val="26"/>
          <w:szCs w:val="26"/>
          <w:lang w:val="it-IT"/>
        </w:rPr>
      </w:pPr>
    </w:p>
    <w:p w14:paraId="32FCD300" w14:textId="77777777" w:rsidR="00D00F8A" w:rsidRPr="00F27028" w:rsidRDefault="00D00F8A" w:rsidP="002A5F42">
      <w:pPr>
        <w:jc w:val="both"/>
        <w:rPr>
          <w:i/>
          <w:iCs/>
          <w:sz w:val="26"/>
          <w:szCs w:val="26"/>
          <w:lang w:val="it-IT"/>
        </w:rPr>
      </w:pPr>
    </w:p>
    <w:p w14:paraId="5BFDCB71" w14:textId="77777777" w:rsidR="002A5F42" w:rsidRPr="00F27028" w:rsidRDefault="002A5F42" w:rsidP="002A5F42">
      <w:pPr>
        <w:jc w:val="both"/>
        <w:rPr>
          <w:i/>
          <w:iCs/>
          <w:sz w:val="26"/>
          <w:szCs w:val="26"/>
          <w:lang w:val="it-IT"/>
        </w:rPr>
      </w:pPr>
    </w:p>
    <w:p w14:paraId="01B2412D" w14:textId="7BE1B5B3" w:rsidR="008C5945" w:rsidRPr="00F27028" w:rsidRDefault="002A5F42" w:rsidP="002A5F42">
      <w:pPr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F27028">
        <w:rPr>
          <w:rFonts w:ascii="Arial" w:hAnsi="Arial" w:cs="Arial"/>
          <w:i/>
          <w:iCs/>
          <w:sz w:val="22"/>
          <w:szCs w:val="22"/>
          <w:lang w:val="it-IT"/>
        </w:rPr>
        <w:lastRenderedPageBreak/>
        <w:t xml:space="preserve">HOMI </w:t>
      </w:r>
      <w:proofErr w:type="spellStart"/>
      <w:r w:rsidRPr="00F27028">
        <w:rPr>
          <w:rFonts w:ascii="Arial" w:hAnsi="Arial" w:cs="Arial"/>
          <w:i/>
          <w:iCs/>
          <w:sz w:val="22"/>
          <w:szCs w:val="22"/>
          <w:lang w:val="it-IT"/>
        </w:rPr>
        <w:t>Fashion&amp;Jewels</w:t>
      </w:r>
      <w:proofErr w:type="spellEnd"/>
      <w:r w:rsidRPr="00F27028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F27028">
        <w:rPr>
          <w:rFonts w:ascii="Arial" w:hAnsi="Arial" w:cs="Arial"/>
          <w:i/>
          <w:iCs/>
          <w:sz w:val="22"/>
          <w:szCs w:val="22"/>
          <w:lang w:val="it-IT"/>
        </w:rPr>
        <w:t>Exhibition</w:t>
      </w:r>
      <w:proofErr w:type="spellEnd"/>
      <w:r w:rsidRPr="00F27028">
        <w:rPr>
          <w:rFonts w:ascii="Arial" w:hAnsi="Arial" w:cs="Arial"/>
          <w:i/>
          <w:iCs/>
          <w:sz w:val="22"/>
          <w:szCs w:val="22"/>
          <w:lang w:val="it-IT"/>
        </w:rPr>
        <w:t xml:space="preserve"> – 16-19 </w:t>
      </w:r>
      <w:proofErr w:type="gramStart"/>
      <w:r w:rsidRPr="00F27028">
        <w:rPr>
          <w:rFonts w:ascii="Arial" w:hAnsi="Arial" w:cs="Arial"/>
          <w:i/>
          <w:iCs/>
          <w:sz w:val="22"/>
          <w:szCs w:val="22"/>
          <w:lang w:val="it-IT"/>
        </w:rPr>
        <w:t>Settembre</w:t>
      </w:r>
      <w:proofErr w:type="gramEnd"/>
      <w:r w:rsidRPr="00F27028">
        <w:rPr>
          <w:rFonts w:ascii="Arial" w:hAnsi="Arial" w:cs="Arial"/>
          <w:i/>
          <w:iCs/>
          <w:sz w:val="22"/>
          <w:szCs w:val="22"/>
          <w:lang w:val="it-IT"/>
        </w:rPr>
        <w:t xml:space="preserve"> 2022- </w:t>
      </w:r>
      <w:proofErr w:type="spellStart"/>
      <w:r w:rsidRPr="00F27028">
        <w:rPr>
          <w:rFonts w:ascii="Arial" w:hAnsi="Arial" w:cs="Arial"/>
          <w:i/>
          <w:iCs/>
          <w:sz w:val="22"/>
          <w:szCs w:val="22"/>
          <w:lang w:val="it-IT"/>
        </w:rPr>
        <w:t>fieramilano</w:t>
      </w:r>
      <w:proofErr w:type="spellEnd"/>
      <w:r w:rsidRPr="00F27028">
        <w:rPr>
          <w:rFonts w:ascii="Arial" w:hAnsi="Arial" w:cs="Arial"/>
          <w:i/>
          <w:iCs/>
          <w:sz w:val="22"/>
          <w:szCs w:val="22"/>
          <w:lang w:val="it-IT"/>
        </w:rPr>
        <w:t xml:space="preserve"> (Rho). </w:t>
      </w:r>
      <w:hyperlink r:id="rId11" w:history="1">
        <w:r w:rsidRPr="00F27028">
          <w:rPr>
            <w:rFonts w:ascii="Arial" w:hAnsi="Arial" w:cs="Arial"/>
            <w:i/>
            <w:iCs/>
            <w:sz w:val="22"/>
            <w:szCs w:val="22"/>
            <w:lang w:val="it-IT"/>
          </w:rPr>
          <w:t>https://www.homifashionjewels.com/</w:t>
        </w:r>
      </w:hyperlink>
      <w:r w:rsidR="008C5945" w:rsidRPr="00F27028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</w:p>
    <w:sectPr w:rsidR="008C5945" w:rsidRPr="00F27028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6E8BB" w14:textId="77777777" w:rsidR="000C6552" w:rsidRDefault="000C6552" w:rsidP="004214F0">
      <w:r>
        <w:separator/>
      </w:r>
    </w:p>
  </w:endnote>
  <w:endnote w:type="continuationSeparator" w:id="0">
    <w:p w14:paraId="3BB30D43" w14:textId="77777777" w:rsidR="000C6552" w:rsidRDefault="000C6552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C9454" w14:textId="77777777" w:rsidR="000C6552" w:rsidRDefault="000C6552" w:rsidP="004214F0">
      <w:r>
        <w:separator/>
      </w:r>
    </w:p>
  </w:footnote>
  <w:footnote w:type="continuationSeparator" w:id="0">
    <w:p w14:paraId="5E8D8D8D" w14:textId="77777777" w:rsidR="000C6552" w:rsidRDefault="000C6552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77777777" w:rsidR="00F944E8" w:rsidRDefault="00F944E8">
    <w:pPr>
      <w:pStyle w:val="Intestazione"/>
    </w:pPr>
    <w:r>
      <w:rPr>
        <w:rFonts w:ascii="Arial" w:hAnsi="Arial"/>
        <w:b/>
        <w:bCs/>
        <w:noProof/>
        <w:sz w:val="20"/>
        <w:szCs w:val="20"/>
        <w:lang w:val="it-IT"/>
      </w:rPr>
      <w:drawing>
        <wp:anchor distT="0" distB="0" distL="114300" distR="114300" simplePos="0" relativeHeight="251685888" behindDoc="0" locked="0" layoutInCell="1" allowOverlap="1" wp14:anchorId="2E5522CF" wp14:editId="1325343F">
          <wp:simplePos x="0" y="0"/>
          <wp:positionH relativeFrom="margin">
            <wp:align>right</wp:align>
          </wp:positionH>
          <wp:positionV relativeFrom="margin">
            <wp:posOffset>-1784350</wp:posOffset>
          </wp:positionV>
          <wp:extent cx="1033200" cy="903600"/>
          <wp:effectExtent l="0" t="0" r="0" b="0"/>
          <wp:wrapSquare wrapText="bothSides"/>
          <wp:docPr id="1" name="Immagine 1" descr="C:\Users\musazzis\Desktop\- HOMI logo pack-new\HomiFashionJewel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usazzis\Desktop\- HOMI logo pack-new\HomiFashionJewels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200" cy="90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80768" behindDoc="0" locked="0" layoutInCell="1" allowOverlap="1" wp14:anchorId="15520E96" wp14:editId="08063EBA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340F4D3F" w:rsidR="00F944E8" w:rsidRDefault="00F944E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70528" behindDoc="0" locked="0" layoutInCell="1" allowOverlap="1" wp14:anchorId="12164D2E" wp14:editId="7C848B5A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6FD14417" w:rsidR="00F944E8" w:rsidRDefault="00F944E8" w:rsidP="009D0236">
    <w:pPr>
      <w:pStyle w:val="Intestazione"/>
      <w:jc w:val="right"/>
    </w:pPr>
    <w:r>
      <w:rPr>
        <w:noProof/>
        <w:lang w:val="it-IT"/>
      </w:rPr>
      <w:drawing>
        <wp:inline distT="0" distB="0" distL="0" distR="0" wp14:anchorId="6D3F6A1B" wp14:editId="19731AA1">
          <wp:extent cx="1600200" cy="7620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1F3200A" wp14:editId="732A7C6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A4CCA9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CB0155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 strokecolor="#4472c4 [3204]" strokeweight=".5pt">
              <v:stroke joinstyle="miter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homipress@fieramilano.it</w:t>
                          </w:r>
                        </w:p>
                        <w:p w14:paraId="624D5D13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Ufficio stampa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HOMI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Consultancy</w:t>
                          </w:r>
                          <w:proofErr w:type="spellEnd"/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+39 02 316659</w:t>
                          </w: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B57D1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B57D1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homipress@fieramilano.it</w:t>
                    </w:r>
                  </w:p>
                  <w:p w14:paraId="624D5D13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Ufficio stampa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HOMI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 xml:space="preserve">Guitar Pr &amp; Communication </w:t>
                    </w:r>
                    <w:proofErr w:type="spellStart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Consultancy</w:t>
                    </w:r>
                    <w:proofErr w:type="spellEnd"/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+39 02 316659</w:t>
                    </w: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B57D1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B57D1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Ufficio </w:t>
                    </w:r>
                    <w:proofErr w:type="spellStart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>stampa</w:t>
                    </w:r>
                    <w:proofErr w:type="spellEnd"/>
                    <w:r>
                      <w:rPr>
                        <w:rFonts w:ascii="Arial" w:hAnsi="Arial"/>
                        <w:b/>
                        <w:bCs/>
                        <w:color w:val="007656"/>
                      </w:rPr>
                      <w:t xml:space="preserve">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216081">
    <w:abstractNumId w:val="1"/>
  </w:num>
  <w:num w:numId="2" w16cid:durableId="469397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5314"/>
    <w:rsid w:val="00007F8D"/>
    <w:rsid w:val="000101D2"/>
    <w:rsid w:val="00010B65"/>
    <w:rsid w:val="000126BE"/>
    <w:rsid w:val="00015620"/>
    <w:rsid w:val="000202A3"/>
    <w:rsid w:val="0002408D"/>
    <w:rsid w:val="00030764"/>
    <w:rsid w:val="0003077C"/>
    <w:rsid w:val="00031F53"/>
    <w:rsid w:val="0003251F"/>
    <w:rsid w:val="00034855"/>
    <w:rsid w:val="00034E04"/>
    <w:rsid w:val="00034EAD"/>
    <w:rsid w:val="000356D4"/>
    <w:rsid w:val="00036024"/>
    <w:rsid w:val="000375ED"/>
    <w:rsid w:val="00041FFD"/>
    <w:rsid w:val="0004263A"/>
    <w:rsid w:val="000448E4"/>
    <w:rsid w:val="00045B2A"/>
    <w:rsid w:val="00045F67"/>
    <w:rsid w:val="00046280"/>
    <w:rsid w:val="00051631"/>
    <w:rsid w:val="000530F9"/>
    <w:rsid w:val="00054ACF"/>
    <w:rsid w:val="00055253"/>
    <w:rsid w:val="000562EF"/>
    <w:rsid w:val="000658D2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9078A"/>
    <w:rsid w:val="00090A12"/>
    <w:rsid w:val="00091009"/>
    <w:rsid w:val="00091613"/>
    <w:rsid w:val="00091808"/>
    <w:rsid w:val="00091CA8"/>
    <w:rsid w:val="000924BE"/>
    <w:rsid w:val="00093279"/>
    <w:rsid w:val="00095F27"/>
    <w:rsid w:val="000973AE"/>
    <w:rsid w:val="000A054D"/>
    <w:rsid w:val="000A5EE4"/>
    <w:rsid w:val="000B366E"/>
    <w:rsid w:val="000B4BDC"/>
    <w:rsid w:val="000B682F"/>
    <w:rsid w:val="000C1A85"/>
    <w:rsid w:val="000C1C78"/>
    <w:rsid w:val="000C333E"/>
    <w:rsid w:val="000C52F2"/>
    <w:rsid w:val="000C5D78"/>
    <w:rsid w:val="000C5FCB"/>
    <w:rsid w:val="000C6552"/>
    <w:rsid w:val="000D015A"/>
    <w:rsid w:val="000D088F"/>
    <w:rsid w:val="000D0C5E"/>
    <w:rsid w:val="000D139A"/>
    <w:rsid w:val="000D268E"/>
    <w:rsid w:val="000D2938"/>
    <w:rsid w:val="000D3BD5"/>
    <w:rsid w:val="000D45FA"/>
    <w:rsid w:val="000D47C5"/>
    <w:rsid w:val="000D5E6C"/>
    <w:rsid w:val="000E031F"/>
    <w:rsid w:val="000E1605"/>
    <w:rsid w:val="000E4B7A"/>
    <w:rsid w:val="000E63F3"/>
    <w:rsid w:val="000E6632"/>
    <w:rsid w:val="000F0947"/>
    <w:rsid w:val="000F2177"/>
    <w:rsid w:val="000F253C"/>
    <w:rsid w:val="000F4A77"/>
    <w:rsid w:val="000F704B"/>
    <w:rsid w:val="000F72F0"/>
    <w:rsid w:val="001006FF"/>
    <w:rsid w:val="00100721"/>
    <w:rsid w:val="00101A5D"/>
    <w:rsid w:val="00103EA8"/>
    <w:rsid w:val="0010724D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7728"/>
    <w:rsid w:val="001308EE"/>
    <w:rsid w:val="0013256D"/>
    <w:rsid w:val="0013692C"/>
    <w:rsid w:val="00137C47"/>
    <w:rsid w:val="00142198"/>
    <w:rsid w:val="00145119"/>
    <w:rsid w:val="00145399"/>
    <w:rsid w:val="00147CEE"/>
    <w:rsid w:val="001532B4"/>
    <w:rsid w:val="0015650A"/>
    <w:rsid w:val="00156814"/>
    <w:rsid w:val="00156A65"/>
    <w:rsid w:val="00156D89"/>
    <w:rsid w:val="00160BC8"/>
    <w:rsid w:val="00161005"/>
    <w:rsid w:val="001611C2"/>
    <w:rsid w:val="00170282"/>
    <w:rsid w:val="001762F9"/>
    <w:rsid w:val="00176412"/>
    <w:rsid w:val="00180562"/>
    <w:rsid w:val="00181A1B"/>
    <w:rsid w:val="001848A0"/>
    <w:rsid w:val="00184A89"/>
    <w:rsid w:val="00185C23"/>
    <w:rsid w:val="001860C8"/>
    <w:rsid w:val="001860E3"/>
    <w:rsid w:val="00186A63"/>
    <w:rsid w:val="0019038F"/>
    <w:rsid w:val="00194A91"/>
    <w:rsid w:val="00196BC5"/>
    <w:rsid w:val="001A0E54"/>
    <w:rsid w:val="001A14C1"/>
    <w:rsid w:val="001A1D8A"/>
    <w:rsid w:val="001A3D3D"/>
    <w:rsid w:val="001A73C7"/>
    <w:rsid w:val="001B0112"/>
    <w:rsid w:val="001B0162"/>
    <w:rsid w:val="001B0C74"/>
    <w:rsid w:val="001B2085"/>
    <w:rsid w:val="001B2907"/>
    <w:rsid w:val="001B3A84"/>
    <w:rsid w:val="001B4A66"/>
    <w:rsid w:val="001B51F5"/>
    <w:rsid w:val="001B60A9"/>
    <w:rsid w:val="001C0AA9"/>
    <w:rsid w:val="001C0D44"/>
    <w:rsid w:val="001C1229"/>
    <w:rsid w:val="001C1A23"/>
    <w:rsid w:val="001D3B87"/>
    <w:rsid w:val="001D3BD8"/>
    <w:rsid w:val="001D51C3"/>
    <w:rsid w:val="001E120E"/>
    <w:rsid w:val="001E3C31"/>
    <w:rsid w:val="001F3096"/>
    <w:rsid w:val="001F31D4"/>
    <w:rsid w:val="001F4BB3"/>
    <w:rsid w:val="001F500E"/>
    <w:rsid w:val="001F5854"/>
    <w:rsid w:val="002028EE"/>
    <w:rsid w:val="002032F4"/>
    <w:rsid w:val="00205697"/>
    <w:rsid w:val="002070A9"/>
    <w:rsid w:val="002126E1"/>
    <w:rsid w:val="002167BC"/>
    <w:rsid w:val="002212DE"/>
    <w:rsid w:val="00221FA5"/>
    <w:rsid w:val="00223FAC"/>
    <w:rsid w:val="0022531F"/>
    <w:rsid w:val="00233D5C"/>
    <w:rsid w:val="00234CC0"/>
    <w:rsid w:val="0024228F"/>
    <w:rsid w:val="00247B17"/>
    <w:rsid w:val="002536E9"/>
    <w:rsid w:val="00253C5D"/>
    <w:rsid w:val="00260505"/>
    <w:rsid w:val="00262B32"/>
    <w:rsid w:val="00264158"/>
    <w:rsid w:val="0026630F"/>
    <w:rsid w:val="00267A39"/>
    <w:rsid w:val="00267FF0"/>
    <w:rsid w:val="0027111D"/>
    <w:rsid w:val="00272BBD"/>
    <w:rsid w:val="002757AC"/>
    <w:rsid w:val="00277438"/>
    <w:rsid w:val="0027745E"/>
    <w:rsid w:val="00295BE0"/>
    <w:rsid w:val="00296367"/>
    <w:rsid w:val="0029759F"/>
    <w:rsid w:val="002978CF"/>
    <w:rsid w:val="00297B79"/>
    <w:rsid w:val="00297FA1"/>
    <w:rsid w:val="002A1351"/>
    <w:rsid w:val="002A1814"/>
    <w:rsid w:val="002A1877"/>
    <w:rsid w:val="002A2D4A"/>
    <w:rsid w:val="002A417A"/>
    <w:rsid w:val="002A5F42"/>
    <w:rsid w:val="002A63DE"/>
    <w:rsid w:val="002A7196"/>
    <w:rsid w:val="002A7279"/>
    <w:rsid w:val="002A7312"/>
    <w:rsid w:val="002B0550"/>
    <w:rsid w:val="002B09A5"/>
    <w:rsid w:val="002B2CA6"/>
    <w:rsid w:val="002B547C"/>
    <w:rsid w:val="002C2CBD"/>
    <w:rsid w:val="002C2FEC"/>
    <w:rsid w:val="002C4335"/>
    <w:rsid w:val="002C436C"/>
    <w:rsid w:val="002C511A"/>
    <w:rsid w:val="002C6ABC"/>
    <w:rsid w:val="002C6EA9"/>
    <w:rsid w:val="002C7DE4"/>
    <w:rsid w:val="002D120A"/>
    <w:rsid w:val="002D3BAD"/>
    <w:rsid w:val="002D46A1"/>
    <w:rsid w:val="002D6FC0"/>
    <w:rsid w:val="002E1543"/>
    <w:rsid w:val="002F6B2C"/>
    <w:rsid w:val="002F7748"/>
    <w:rsid w:val="00301133"/>
    <w:rsid w:val="00303BBC"/>
    <w:rsid w:val="0030715E"/>
    <w:rsid w:val="00307FB4"/>
    <w:rsid w:val="00311156"/>
    <w:rsid w:val="0031136A"/>
    <w:rsid w:val="0031665D"/>
    <w:rsid w:val="003204C3"/>
    <w:rsid w:val="00321731"/>
    <w:rsid w:val="00321DAF"/>
    <w:rsid w:val="0032277C"/>
    <w:rsid w:val="0032430D"/>
    <w:rsid w:val="00324E32"/>
    <w:rsid w:val="003254E1"/>
    <w:rsid w:val="003263AA"/>
    <w:rsid w:val="00336A38"/>
    <w:rsid w:val="0033792C"/>
    <w:rsid w:val="00340244"/>
    <w:rsid w:val="00341EC1"/>
    <w:rsid w:val="0034465A"/>
    <w:rsid w:val="003450C3"/>
    <w:rsid w:val="00345FAD"/>
    <w:rsid w:val="003551E8"/>
    <w:rsid w:val="00356617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2C6C"/>
    <w:rsid w:val="00373244"/>
    <w:rsid w:val="00373BFD"/>
    <w:rsid w:val="0037469C"/>
    <w:rsid w:val="003768A5"/>
    <w:rsid w:val="0038026F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5BC"/>
    <w:rsid w:val="003B2C9B"/>
    <w:rsid w:val="003B5E08"/>
    <w:rsid w:val="003C24BB"/>
    <w:rsid w:val="003C2A8B"/>
    <w:rsid w:val="003C515A"/>
    <w:rsid w:val="003C6BBA"/>
    <w:rsid w:val="003D1C92"/>
    <w:rsid w:val="003D3B41"/>
    <w:rsid w:val="003D42BA"/>
    <w:rsid w:val="003D6CC4"/>
    <w:rsid w:val="003D6EAA"/>
    <w:rsid w:val="003E063C"/>
    <w:rsid w:val="003E14D1"/>
    <w:rsid w:val="003E376B"/>
    <w:rsid w:val="003E50A4"/>
    <w:rsid w:val="003E6966"/>
    <w:rsid w:val="003F18AC"/>
    <w:rsid w:val="003F18DB"/>
    <w:rsid w:val="003F3EEC"/>
    <w:rsid w:val="003F6FF7"/>
    <w:rsid w:val="00402AC6"/>
    <w:rsid w:val="00405701"/>
    <w:rsid w:val="00406497"/>
    <w:rsid w:val="00407333"/>
    <w:rsid w:val="00410A47"/>
    <w:rsid w:val="004114DD"/>
    <w:rsid w:val="004177A8"/>
    <w:rsid w:val="004214F0"/>
    <w:rsid w:val="00423FC8"/>
    <w:rsid w:val="0042404E"/>
    <w:rsid w:val="0042482A"/>
    <w:rsid w:val="00426749"/>
    <w:rsid w:val="004311F8"/>
    <w:rsid w:val="0043192E"/>
    <w:rsid w:val="0043240E"/>
    <w:rsid w:val="00433885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6DD4"/>
    <w:rsid w:val="00477B1A"/>
    <w:rsid w:val="004812F6"/>
    <w:rsid w:val="00482C73"/>
    <w:rsid w:val="00483977"/>
    <w:rsid w:val="00484052"/>
    <w:rsid w:val="00485F83"/>
    <w:rsid w:val="00486301"/>
    <w:rsid w:val="0048715D"/>
    <w:rsid w:val="0048735E"/>
    <w:rsid w:val="004873E2"/>
    <w:rsid w:val="00487E32"/>
    <w:rsid w:val="00490CC2"/>
    <w:rsid w:val="0049155A"/>
    <w:rsid w:val="00494297"/>
    <w:rsid w:val="00495B2B"/>
    <w:rsid w:val="00495C76"/>
    <w:rsid w:val="00496C8B"/>
    <w:rsid w:val="004974BA"/>
    <w:rsid w:val="004A78C4"/>
    <w:rsid w:val="004B0AA8"/>
    <w:rsid w:val="004B3735"/>
    <w:rsid w:val="004C166C"/>
    <w:rsid w:val="004C26AB"/>
    <w:rsid w:val="004C3C66"/>
    <w:rsid w:val="004C6E63"/>
    <w:rsid w:val="004C783D"/>
    <w:rsid w:val="004D3371"/>
    <w:rsid w:val="004D44DD"/>
    <w:rsid w:val="004D76E4"/>
    <w:rsid w:val="004E185D"/>
    <w:rsid w:val="004E3409"/>
    <w:rsid w:val="004E656D"/>
    <w:rsid w:val="004F342F"/>
    <w:rsid w:val="004F52D9"/>
    <w:rsid w:val="005008A3"/>
    <w:rsid w:val="00501319"/>
    <w:rsid w:val="00502835"/>
    <w:rsid w:val="00502981"/>
    <w:rsid w:val="00502A7F"/>
    <w:rsid w:val="00504157"/>
    <w:rsid w:val="00505A11"/>
    <w:rsid w:val="00505B64"/>
    <w:rsid w:val="00506396"/>
    <w:rsid w:val="00506F55"/>
    <w:rsid w:val="005107B1"/>
    <w:rsid w:val="00510B32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3DF"/>
    <w:rsid w:val="00555437"/>
    <w:rsid w:val="005576F6"/>
    <w:rsid w:val="00560EE9"/>
    <w:rsid w:val="0056416D"/>
    <w:rsid w:val="0056438B"/>
    <w:rsid w:val="00566468"/>
    <w:rsid w:val="0056694A"/>
    <w:rsid w:val="00571D68"/>
    <w:rsid w:val="0057362D"/>
    <w:rsid w:val="00575781"/>
    <w:rsid w:val="00575A55"/>
    <w:rsid w:val="0058256F"/>
    <w:rsid w:val="005842E7"/>
    <w:rsid w:val="005865CF"/>
    <w:rsid w:val="005933C3"/>
    <w:rsid w:val="0059487F"/>
    <w:rsid w:val="005953AD"/>
    <w:rsid w:val="0059666E"/>
    <w:rsid w:val="00597A40"/>
    <w:rsid w:val="005A0EF8"/>
    <w:rsid w:val="005A5DE5"/>
    <w:rsid w:val="005B0C9B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3B43"/>
    <w:rsid w:val="005E428D"/>
    <w:rsid w:val="005E5C01"/>
    <w:rsid w:val="005E5C9B"/>
    <w:rsid w:val="005E7E3D"/>
    <w:rsid w:val="005F02C6"/>
    <w:rsid w:val="005F6267"/>
    <w:rsid w:val="005F6BC1"/>
    <w:rsid w:val="006012D3"/>
    <w:rsid w:val="00605E7E"/>
    <w:rsid w:val="00606B33"/>
    <w:rsid w:val="006106DB"/>
    <w:rsid w:val="006108AE"/>
    <w:rsid w:val="00610B57"/>
    <w:rsid w:val="00612287"/>
    <w:rsid w:val="00612A58"/>
    <w:rsid w:val="00613346"/>
    <w:rsid w:val="00620B60"/>
    <w:rsid w:val="00621A25"/>
    <w:rsid w:val="00622632"/>
    <w:rsid w:val="006227D1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0581"/>
    <w:rsid w:val="00642DD6"/>
    <w:rsid w:val="006435D3"/>
    <w:rsid w:val="006440FD"/>
    <w:rsid w:val="00646170"/>
    <w:rsid w:val="006467E8"/>
    <w:rsid w:val="00646E2E"/>
    <w:rsid w:val="00647AB6"/>
    <w:rsid w:val="00654C93"/>
    <w:rsid w:val="00656A5A"/>
    <w:rsid w:val="0066186F"/>
    <w:rsid w:val="00661DED"/>
    <w:rsid w:val="00665888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6953"/>
    <w:rsid w:val="00686FA8"/>
    <w:rsid w:val="00687EC9"/>
    <w:rsid w:val="00693D1B"/>
    <w:rsid w:val="006976E6"/>
    <w:rsid w:val="006A344D"/>
    <w:rsid w:val="006A5D5C"/>
    <w:rsid w:val="006A73A4"/>
    <w:rsid w:val="006B09F3"/>
    <w:rsid w:val="006B2C09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BEE"/>
    <w:rsid w:val="006D0DBE"/>
    <w:rsid w:val="006D1731"/>
    <w:rsid w:val="006D1A15"/>
    <w:rsid w:val="006D6833"/>
    <w:rsid w:val="006D718E"/>
    <w:rsid w:val="006D7B36"/>
    <w:rsid w:val="006E0A17"/>
    <w:rsid w:val="006E16FA"/>
    <w:rsid w:val="006E3D4B"/>
    <w:rsid w:val="006E4863"/>
    <w:rsid w:val="006E4B3E"/>
    <w:rsid w:val="006F0598"/>
    <w:rsid w:val="006F2C36"/>
    <w:rsid w:val="006F30C7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060DF"/>
    <w:rsid w:val="00712340"/>
    <w:rsid w:val="00715A80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CA0"/>
    <w:rsid w:val="00754D6E"/>
    <w:rsid w:val="00755E42"/>
    <w:rsid w:val="007625CD"/>
    <w:rsid w:val="00762B34"/>
    <w:rsid w:val="00762DC2"/>
    <w:rsid w:val="00763837"/>
    <w:rsid w:val="00764E34"/>
    <w:rsid w:val="007650C9"/>
    <w:rsid w:val="00766256"/>
    <w:rsid w:val="007667F1"/>
    <w:rsid w:val="00766D75"/>
    <w:rsid w:val="0077320D"/>
    <w:rsid w:val="00775A38"/>
    <w:rsid w:val="007769B9"/>
    <w:rsid w:val="007773AA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604"/>
    <w:rsid w:val="00794B6A"/>
    <w:rsid w:val="00794D59"/>
    <w:rsid w:val="007958B2"/>
    <w:rsid w:val="00796D9A"/>
    <w:rsid w:val="00797442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D6E"/>
    <w:rsid w:val="007B507E"/>
    <w:rsid w:val="007C0980"/>
    <w:rsid w:val="007C0B79"/>
    <w:rsid w:val="007C188C"/>
    <w:rsid w:val="007C26B1"/>
    <w:rsid w:val="007C2796"/>
    <w:rsid w:val="007C5F3E"/>
    <w:rsid w:val="007C5FA9"/>
    <w:rsid w:val="007C7C94"/>
    <w:rsid w:val="007D0D4E"/>
    <w:rsid w:val="007D10BB"/>
    <w:rsid w:val="007D350F"/>
    <w:rsid w:val="007D48EF"/>
    <w:rsid w:val="007D6F8D"/>
    <w:rsid w:val="007E072E"/>
    <w:rsid w:val="007E0F83"/>
    <w:rsid w:val="007E2C85"/>
    <w:rsid w:val="007E3D02"/>
    <w:rsid w:val="007E4ADB"/>
    <w:rsid w:val="007E4DA5"/>
    <w:rsid w:val="007F17E7"/>
    <w:rsid w:val="007F4927"/>
    <w:rsid w:val="007F588A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22965"/>
    <w:rsid w:val="00830AB1"/>
    <w:rsid w:val="008335EA"/>
    <w:rsid w:val="00833FE2"/>
    <w:rsid w:val="00834DC2"/>
    <w:rsid w:val="00841D97"/>
    <w:rsid w:val="008422EA"/>
    <w:rsid w:val="00843083"/>
    <w:rsid w:val="0084516A"/>
    <w:rsid w:val="008456EC"/>
    <w:rsid w:val="00846612"/>
    <w:rsid w:val="00850425"/>
    <w:rsid w:val="0085084D"/>
    <w:rsid w:val="00855845"/>
    <w:rsid w:val="0086227A"/>
    <w:rsid w:val="0086250B"/>
    <w:rsid w:val="008635B7"/>
    <w:rsid w:val="00865479"/>
    <w:rsid w:val="00870A4D"/>
    <w:rsid w:val="0087100E"/>
    <w:rsid w:val="008717CE"/>
    <w:rsid w:val="00871E05"/>
    <w:rsid w:val="00873DA8"/>
    <w:rsid w:val="00875B43"/>
    <w:rsid w:val="00880178"/>
    <w:rsid w:val="00881930"/>
    <w:rsid w:val="00881A3D"/>
    <w:rsid w:val="00884B5C"/>
    <w:rsid w:val="0088677D"/>
    <w:rsid w:val="00890869"/>
    <w:rsid w:val="00893DF7"/>
    <w:rsid w:val="008952D4"/>
    <w:rsid w:val="008A25CB"/>
    <w:rsid w:val="008A6B66"/>
    <w:rsid w:val="008B009A"/>
    <w:rsid w:val="008B18C4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C6ADC"/>
    <w:rsid w:val="008D512D"/>
    <w:rsid w:val="008D6E4B"/>
    <w:rsid w:val="008E0EF9"/>
    <w:rsid w:val="008E29B0"/>
    <w:rsid w:val="008E4106"/>
    <w:rsid w:val="008F5520"/>
    <w:rsid w:val="009046A0"/>
    <w:rsid w:val="00905E45"/>
    <w:rsid w:val="00907DA3"/>
    <w:rsid w:val="009102A6"/>
    <w:rsid w:val="0091069B"/>
    <w:rsid w:val="00912F8E"/>
    <w:rsid w:val="00914381"/>
    <w:rsid w:val="00914B63"/>
    <w:rsid w:val="00915CEA"/>
    <w:rsid w:val="009174A2"/>
    <w:rsid w:val="009212DF"/>
    <w:rsid w:val="00922502"/>
    <w:rsid w:val="009243F2"/>
    <w:rsid w:val="00924991"/>
    <w:rsid w:val="00924BC7"/>
    <w:rsid w:val="00925D3B"/>
    <w:rsid w:val="00926D9A"/>
    <w:rsid w:val="00931CE8"/>
    <w:rsid w:val="00933FA9"/>
    <w:rsid w:val="00937800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87EA0"/>
    <w:rsid w:val="00991518"/>
    <w:rsid w:val="009934C2"/>
    <w:rsid w:val="00994053"/>
    <w:rsid w:val="009945AB"/>
    <w:rsid w:val="00994AE9"/>
    <w:rsid w:val="00995A7E"/>
    <w:rsid w:val="00996E84"/>
    <w:rsid w:val="009A38FF"/>
    <w:rsid w:val="009A47F5"/>
    <w:rsid w:val="009A6AF0"/>
    <w:rsid w:val="009A798C"/>
    <w:rsid w:val="009B0660"/>
    <w:rsid w:val="009B213A"/>
    <w:rsid w:val="009B406A"/>
    <w:rsid w:val="009B6B41"/>
    <w:rsid w:val="009B6D39"/>
    <w:rsid w:val="009B6F01"/>
    <w:rsid w:val="009C0D9E"/>
    <w:rsid w:val="009C141E"/>
    <w:rsid w:val="009C1F3E"/>
    <w:rsid w:val="009C2455"/>
    <w:rsid w:val="009C2497"/>
    <w:rsid w:val="009C3762"/>
    <w:rsid w:val="009C4473"/>
    <w:rsid w:val="009D0236"/>
    <w:rsid w:val="009D035B"/>
    <w:rsid w:val="009D3A22"/>
    <w:rsid w:val="009D461D"/>
    <w:rsid w:val="009D467A"/>
    <w:rsid w:val="009E098C"/>
    <w:rsid w:val="009E0D7A"/>
    <w:rsid w:val="009E192E"/>
    <w:rsid w:val="009E5B1F"/>
    <w:rsid w:val="009E5E58"/>
    <w:rsid w:val="009F0338"/>
    <w:rsid w:val="009F3332"/>
    <w:rsid w:val="009F398B"/>
    <w:rsid w:val="009F4B0D"/>
    <w:rsid w:val="009F65A9"/>
    <w:rsid w:val="009F7C5A"/>
    <w:rsid w:val="00A009DA"/>
    <w:rsid w:val="00A02E7B"/>
    <w:rsid w:val="00A0401C"/>
    <w:rsid w:val="00A05022"/>
    <w:rsid w:val="00A06A30"/>
    <w:rsid w:val="00A11AD4"/>
    <w:rsid w:val="00A11BB1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4036"/>
    <w:rsid w:val="00A555F1"/>
    <w:rsid w:val="00A568F7"/>
    <w:rsid w:val="00A572F8"/>
    <w:rsid w:val="00A57961"/>
    <w:rsid w:val="00A57F86"/>
    <w:rsid w:val="00A61B61"/>
    <w:rsid w:val="00A63BBD"/>
    <w:rsid w:val="00A64741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95C54"/>
    <w:rsid w:val="00AA0407"/>
    <w:rsid w:val="00AA0CA5"/>
    <w:rsid w:val="00AA3258"/>
    <w:rsid w:val="00AA3F14"/>
    <w:rsid w:val="00AA4C5E"/>
    <w:rsid w:val="00AA70AE"/>
    <w:rsid w:val="00AB280C"/>
    <w:rsid w:val="00AB3348"/>
    <w:rsid w:val="00AB371C"/>
    <w:rsid w:val="00AB68B1"/>
    <w:rsid w:val="00AB68E4"/>
    <w:rsid w:val="00AB6B09"/>
    <w:rsid w:val="00AC38E8"/>
    <w:rsid w:val="00AC3AFD"/>
    <w:rsid w:val="00AC3D60"/>
    <w:rsid w:val="00AC670E"/>
    <w:rsid w:val="00AC749F"/>
    <w:rsid w:val="00AC74F6"/>
    <w:rsid w:val="00AC792F"/>
    <w:rsid w:val="00AD0A27"/>
    <w:rsid w:val="00AD303B"/>
    <w:rsid w:val="00AD61AE"/>
    <w:rsid w:val="00AD78EB"/>
    <w:rsid w:val="00AE0DD5"/>
    <w:rsid w:val="00AE4B6E"/>
    <w:rsid w:val="00AE4DC5"/>
    <w:rsid w:val="00AE7E30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10C1C"/>
    <w:rsid w:val="00B119A8"/>
    <w:rsid w:val="00B12F45"/>
    <w:rsid w:val="00B14E8A"/>
    <w:rsid w:val="00B150BA"/>
    <w:rsid w:val="00B153A2"/>
    <w:rsid w:val="00B15730"/>
    <w:rsid w:val="00B15DBF"/>
    <w:rsid w:val="00B1729B"/>
    <w:rsid w:val="00B1770F"/>
    <w:rsid w:val="00B22035"/>
    <w:rsid w:val="00B2612F"/>
    <w:rsid w:val="00B26A25"/>
    <w:rsid w:val="00B3182C"/>
    <w:rsid w:val="00B322BF"/>
    <w:rsid w:val="00B34949"/>
    <w:rsid w:val="00B37B56"/>
    <w:rsid w:val="00B424FD"/>
    <w:rsid w:val="00B44A91"/>
    <w:rsid w:val="00B4753E"/>
    <w:rsid w:val="00B51294"/>
    <w:rsid w:val="00B55B99"/>
    <w:rsid w:val="00B57B09"/>
    <w:rsid w:val="00B57D11"/>
    <w:rsid w:val="00B61459"/>
    <w:rsid w:val="00B669AA"/>
    <w:rsid w:val="00B7016D"/>
    <w:rsid w:val="00B70407"/>
    <w:rsid w:val="00B70EF7"/>
    <w:rsid w:val="00B80622"/>
    <w:rsid w:val="00B82423"/>
    <w:rsid w:val="00B834B9"/>
    <w:rsid w:val="00B84B5A"/>
    <w:rsid w:val="00B853EF"/>
    <w:rsid w:val="00B9045C"/>
    <w:rsid w:val="00B97712"/>
    <w:rsid w:val="00BA147A"/>
    <w:rsid w:val="00BA1800"/>
    <w:rsid w:val="00BA431C"/>
    <w:rsid w:val="00BA49FA"/>
    <w:rsid w:val="00BA7EAF"/>
    <w:rsid w:val="00BB006A"/>
    <w:rsid w:val="00BB082F"/>
    <w:rsid w:val="00BB1095"/>
    <w:rsid w:val="00BB2FBD"/>
    <w:rsid w:val="00BB659F"/>
    <w:rsid w:val="00BB7087"/>
    <w:rsid w:val="00BC0FA6"/>
    <w:rsid w:val="00BC1463"/>
    <w:rsid w:val="00BC1649"/>
    <w:rsid w:val="00BC2309"/>
    <w:rsid w:val="00BC4131"/>
    <w:rsid w:val="00BC4271"/>
    <w:rsid w:val="00BC73B2"/>
    <w:rsid w:val="00BD305F"/>
    <w:rsid w:val="00BD5E66"/>
    <w:rsid w:val="00BD72F0"/>
    <w:rsid w:val="00BE03EA"/>
    <w:rsid w:val="00BE10C9"/>
    <w:rsid w:val="00BE5169"/>
    <w:rsid w:val="00BE57AF"/>
    <w:rsid w:val="00BE76D5"/>
    <w:rsid w:val="00BE79DF"/>
    <w:rsid w:val="00BF0548"/>
    <w:rsid w:val="00BF0669"/>
    <w:rsid w:val="00BF0BF2"/>
    <w:rsid w:val="00BF2912"/>
    <w:rsid w:val="00BF368E"/>
    <w:rsid w:val="00C00ADF"/>
    <w:rsid w:val="00C00B1B"/>
    <w:rsid w:val="00C00CDA"/>
    <w:rsid w:val="00C0156E"/>
    <w:rsid w:val="00C05592"/>
    <w:rsid w:val="00C0677F"/>
    <w:rsid w:val="00C11635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42DE"/>
    <w:rsid w:val="00C360B3"/>
    <w:rsid w:val="00C36663"/>
    <w:rsid w:val="00C3745D"/>
    <w:rsid w:val="00C42318"/>
    <w:rsid w:val="00C573B4"/>
    <w:rsid w:val="00C60127"/>
    <w:rsid w:val="00C60B15"/>
    <w:rsid w:val="00C61E61"/>
    <w:rsid w:val="00C6229E"/>
    <w:rsid w:val="00C637CE"/>
    <w:rsid w:val="00C6514B"/>
    <w:rsid w:val="00C654EE"/>
    <w:rsid w:val="00C66B32"/>
    <w:rsid w:val="00C677FB"/>
    <w:rsid w:val="00C70664"/>
    <w:rsid w:val="00C73643"/>
    <w:rsid w:val="00C74AAA"/>
    <w:rsid w:val="00C74E7D"/>
    <w:rsid w:val="00C756D2"/>
    <w:rsid w:val="00C764D1"/>
    <w:rsid w:val="00C76BBA"/>
    <w:rsid w:val="00C80CC4"/>
    <w:rsid w:val="00C85985"/>
    <w:rsid w:val="00C85A9F"/>
    <w:rsid w:val="00C876C1"/>
    <w:rsid w:val="00C90254"/>
    <w:rsid w:val="00C903D3"/>
    <w:rsid w:val="00C92A82"/>
    <w:rsid w:val="00C9479E"/>
    <w:rsid w:val="00C96B31"/>
    <w:rsid w:val="00C97EB6"/>
    <w:rsid w:val="00CB2953"/>
    <w:rsid w:val="00CB6D04"/>
    <w:rsid w:val="00CC09AE"/>
    <w:rsid w:val="00CC0A1B"/>
    <w:rsid w:val="00CC2485"/>
    <w:rsid w:val="00CC4943"/>
    <w:rsid w:val="00CC52E8"/>
    <w:rsid w:val="00CC6E0F"/>
    <w:rsid w:val="00CD2396"/>
    <w:rsid w:val="00CD6479"/>
    <w:rsid w:val="00CE0053"/>
    <w:rsid w:val="00CE2B47"/>
    <w:rsid w:val="00CE4DDD"/>
    <w:rsid w:val="00CE5248"/>
    <w:rsid w:val="00CE5865"/>
    <w:rsid w:val="00CF00F2"/>
    <w:rsid w:val="00CF143D"/>
    <w:rsid w:val="00CF552B"/>
    <w:rsid w:val="00CF6CD3"/>
    <w:rsid w:val="00CF71A3"/>
    <w:rsid w:val="00D008AC"/>
    <w:rsid w:val="00D00D06"/>
    <w:rsid w:val="00D00F8A"/>
    <w:rsid w:val="00D01A29"/>
    <w:rsid w:val="00D056C4"/>
    <w:rsid w:val="00D063C7"/>
    <w:rsid w:val="00D16A2E"/>
    <w:rsid w:val="00D210B5"/>
    <w:rsid w:val="00D21391"/>
    <w:rsid w:val="00D21F6E"/>
    <w:rsid w:val="00D31B78"/>
    <w:rsid w:val="00D31DF9"/>
    <w:rsid w:val="00D33DDA"/>
    <w:rsid w:val="00D35495"/>
    <w:rsid w:val="00D3643C"/>
    <w:rsid w:val="00D37823"/>
    <w:rsid w:val="00D42271"/>
    <w:rsid w:val="00D42DE7"/>
    <w:rsid w:val="00D440DA"/>
    <w:rsid w:val="00D4472B"/>
    <w:rsid w:val="00D4721A"/>
    <w:rsid w:val="00D52AFE"/>
    <w:rsid w:val="00D54835"/>
    <w:rsid w:val="00D54F26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836BB"/>
    <w:rsid w:val="00D8798E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1FB9"/>
    <w:rsid w:val="00DC5A12"/>
    <w:rsid w:val="00DD2FD2"/>
    <w:rsid w:val="00DD35C2"/>
    <w:rsid w:val="00DD69B8"/>
    <w:rsid w:val="00DD725A"/>
    <w:rsid w:val="00DD7744"/>
    <w:rsid w:val="00DE0645"/>
    <w:rsid w:val="00DE0AD1"/>
    <w:rsid w:val="00DE33BC"/>
    <w:rsid w:val="00DE6087"/>
    <w:rsid w:val="00DE638B"/>
    <w:rsid w:val="00DF057D"/>
    <w:rsid w:val="00DF1DF7"/>
    <w:rsid w:val="00DF32AD"/>
    <w:rsid w:val="00DF38BA"/>
    <w:rsid w:val="00DF4280"/>
    <w:rsid w:val="00DF46DE"/>
    <w:rsid w:val="00E010AB"/>
    <w:rsid w:val="00E011C6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74A"/>
    <w:rsid w:val="00E2469E"/>
    <w:rsid w:val="00E24FD3"/>
    <w:rsid w:val="00E25E4F"/>
    <w:rsid w:val="00E26C7D"/>
    <w:rsid w:val="00E27671"/>
    <w:rsid w:val="00E36212"/>
    <w:rsid w:val="00E406AC"/>
    <w:rsid w:val="00E42769"/>
    <w:rsid w:val="00E42EFE"/>
    <w:rsid w:val="00E45BDD"/>
    <w:rsid w:val="00E55938"/>
    <w:rsid w:val="00E5779C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70E6"/>
    <w:rsid w:val="00E87B1F"/>
    <w:rsid w:val="00E96D74"/>
    <w:rsid w:val="00E976F3"/>
    <w:rsid w:val="00EA5187"/>
    <w:rsid w:val="00EA5F46"/>
    <w:rsid w:val="00EA64CB"/>
    <w:rsid w:val="00EA7487"/>
    <w:rsid w:val="00EA7EE2"/>
    <w:rsid w:val="00EB1311"/>
    <w:rsid w:val="00EB1A27"/>
    <w:rsid w:val="00EB1BD3"/>
    <w:rsid w:val="00EB4EC5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C7A26"/>
    <w:rsid w:val="00ED12CE"/>
    <w:rsid w:val="00ED6C10"/>
    <w:rsid w:val="00ED7D30"/>
    <w:rsid w:val="00EE0C6F"/>
    <w:rsid w:val="00EE628B"/>
    <w:rsid w:val="00EE6B19"/>
    <w:rsid w:val="00EE7FBA"/>
    <w:rsid w:val="00EF198D"/>
    <w:rsid w:val="00EF3860"/>
    <w:rsid w:val="00EF4DAD"/>
    <w:rsid w:val="00EF634C"/>
    <w:rsid w:val="00EF71AE"/>
    <w:rsid w:val="00F04C99"/>
    <w:rsid w:val="00F05525"/>
    <w:rsid w:val="00F06C24"/>
    <w:rsid w:val="00F11A35"/>
    <w:rsid w:val="00F12409"/>
    <w:rsid w:val="00F12FF9"/>
    <w:rsid w:val="00F14DE9"/>
    <w:rsid w:val="00F15630"/>
    <w:rsid w:val="00F20A44"/>
    <w:rsid w:val="00F21752"/>
    <w:rsid w:val="00F240A4"/>
    <w:rsid w:val="00F254C0"/>
    <w:rsid w:val="00F26381"/>
    <w:rsid w:val="00F27028"/>
    <w:rsid w:val="00F27985"/>
    <w:rsid w:val="00F27A5C"/>
    <w:rsid w:val="00F30035"/>
    <w:rsid w:val="00F30E9B"/>
    <w:rsid w:val="00F32A8F"/>
    <w:rsid w:val="00F32F66"/>
    <w:rsid w:val="00F3487A"/>
    <w:rsid w:val="00F353B0"/>
    <w:rsid w:val="00F3716A"/>
    <w:rsid w:val="00F40B6B"/>
    <w:rsid w:val="00F46E43"/>
    <w:rsid w:val="00F53D85"/>
    <w:rsid w:val="00F54539"/>
    <w:rsid w:val="00F5478C"/>
    <w:rsid w:val="00F571B1"/>
    <w:rsid w:val="00F61AFC"/>
    <w:rsid w:val="00F61BF4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81684"/>
    <w:rsid w:val="00F85C81"/>
    <w:rsid w:val="00F872A4"/>
    <w:rsid w:val="00F944E8"/>
    <w:rsid w:val="00F9597F"/>
    <w:rsid w:val="00FA1686"/>
    <w:rsid w:val="00FA2D08"/>
    <w:rsid w:val="00FA3C13"/>
    <w:rsid w:val="00FA4A7C"/>
    <w:rsid w:val="00FA5683"/>
    <w:rsid w:val="00FA5E42"/>
    <w:rsid w:val="00FA6E7E"/>
    <w:rsid w:val="00FA73C5"/>
    <w:rsid w:val="00FA78D9"/>
    <w:rsid w:val="00FB004C"/>
    <w:rsid w:val="00FB2E69"/>
    <w:rsid w:val="00FB5329"/>
    <w:rsid w:val="00FB5B43"/>
    <w:rsid w:val="00FB5F0B"/>
    <w:rsid w:val="00FC0BB1"/>
    <w:rsid w:val="00FC18DB"/>
    <w:rsid w:val="00FC2367"/>
    <w:rsid w:val="00FC5EA5"/>
    <w:rsid w:val="00FC6CA5"/>
    <w:rsid w:val="00FD293D"/>
    <w:rsid w:val="00FD7BAC"/>
    <w:rsid w:val="00FD7CC0"/>
    <w:rsid w:val="00FE36EB"/>
    <w:rsid w:val="00FE7509"/>
    <w:rsid w:val="00FF0A21"/>
    <w:rsid w:val="00FF150D"/>
    <w:rsid w:val="00FF5631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it-IT"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val="nl-NL"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  <w:lang w:val="it-IT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it-IT"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c09ee0f22354ba3522ad52630d0d9434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feefa7e3c9585903a1f57045f08febe9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6D5043-5574-4D6B-836A-D637DB1ED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43D1FB-C18B-4A2D-A05B-6235B2614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7</cp:revision>
  <cp:lastPrinted>2022-09-05T08:41:00Z</cp:lastPrinted>
  <dcterms:created xsi:type="dcterms:W3CDTF">2022-09-13T15:57:00Z</dcterms:created>
  <dcterms:modified xsi:type="dcterms:W3CDTF">2022-09-13T16:38:00Z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